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F8" w:rsidRDefault="00E232F8" w:rsidP="00E232F8">
      <w:pPr>
        <w:spacing w:line="480" w:lineRule="auto"/>
        <w:jc w:val="center"/>
        <w:rPr>
          <w:sz w:val="24"/>
          <w:szCs w:val="24"/>
        </w:rPr>
      </w:pPr>
      <w:bookmarkStart w:id="0" w:name="_GoBack"/>
      <w:bookmarkEnd w:id="0"/>
      <w:r w:rsidRPr="00E232F8">
        <w:rPr>
          <w:sz w:val="24"/>
          <w:szCs w:val="24"/>
        </w:rPr>
        <w:t xml:space="preserve">The </w:t>
      </w:r>
      <w:r>
        <w:rPr>
          <w:sz w:val="24"/>
          <w:szCs w:val="24"/>
        </w:rPr>
        <w:t>E</w:t>
      </w:r>
      <w:r w:rsidRPr="00E232F8">
        <w:rPr>
          <w:sz w:val="24"/>
          <w:szCs w:val="24"/>
        </w:rPr>
        <w:t xml:space="preserve">ffect of </w:t>
      </w:r>
      <w:r>
        <w:rPr>
          <w:sz w:val="24"/>
          <w:szCs w:val="24"/>
        </w:rPr>
        <w:t>I</w:t>
      </w:r>
      <w:r w:rsidRPr="00E232F8">
        <w:rPr>
          <w:sz w:val="24"/>
          <w:szCs w:val="24"/>
        </w:rPr>
        <w:t xml:space="preserve">ncome </w:t>
      </w:r>
      <w:r>
        <w:rPr>
          <w:sz w:val="24"/>
          <w:szCs w:val="24"/>
        </w:rPr>
        <w:t>E</w:t>
      </w:r>
      <w:r w:rsidRPr="00E232F8">
        <w:rPr>
          <w:sz w:val="24"/>
          <w:szCs w:val="24"/>
        </w:rPr>
        <w:t>xpansion on Health</w:t>
      </w:r>
      <w:r w:rsidR="006C5E2B">
        <w:rPr>
          <w:sz w:val="24"/>
          <w:szCs w:val="24"/>
        </w:rPr>
        <w:t>:</w:t>
      </w:r>
      <w:r>
        <w:rPr>
          <w:sz w:val="24"/>
          <w:szCs w:val="24"/>
        </w:rPr>
        <w:t xml:space="preserve"> Observed by </w:t>
      </w:r>
      <w:r w:rsidRPr="00E232F8">
        <w:rPr>
          <w:sz w:val="24"/>
          <w:szCs w:val="24"/>
        </w:rPr>
        <w:t xml:space="preserve">Using the 2009 </w:t>
      </w:r>
      <w:r>
        <w:rPr>
          <w:sz w:val="24"/>
          <w:szCs w:val="24"/>
        </w:rPr>
        <w:t>E</w:t>
      </w:r>
      <w:r w:rsidRPr="00E232F8">
        <w:rPr>
          <w:sz w:val="24"/>
          <w:szCs w:val="24"/>
        </w:rPr>
        <w:t xml:space="preserve">xpansion of the Earned Income Tax </w:t>
      </w:r>
      <w:r>
        <w:rPr>
          <w:sz w:val="24"/>
          <w:szCs w:val="24"/>
        </w:rPr>
        <w:t>C</w:t>
      </w:r>
      <w:r w:rsidRPr="00E232F8">
        <w:rPr>
          <w:sz w:val="24"/>
          <w:szCs w:val="24"/>
        </w:rPr>
        <w:t xml:space="preserve">redit as a </w:t>
      </w:r>
      <w:r>
        <w:rPr>
          <w:sz w:val="24"/>
          <w:szCs w:val="24"/>
        </w:rPr>
        <w:t>S</w:t>
      </w:r>
      <w:r w:rsidRPr="00E232F8">
        <w:rPr>
          <w:sz w:val="24"/>
          <w:szCs w:val="24"/>
        </w:rPr>
        <w:t xml:space="preserve">ource of </w:t>
      </w:r>
      <w:r>
        <w:rPr>
          <w:sz w:val="24"/>
          <w:szCs w:val="24"/>
        </w:rPr>
        <w:t>Exogenous V</w:t>
      </w:r>
      <w:r w:rsidRPr="00E232F8">
        <w:rPr>
          <w:sz w:val="24"/>
          <w:szCs w:val="24"/>
        </w:rPr>
        <w:t>ariation</w:t>
      </w:r>
    </w:p>
    <w:p w:rsidR="00E232F8" w:rsidRDefault="00E232F8" w:rsidP="00E232F8">
      <w:pPr>
        <w:spacing w:line="480" w:lineRule="auto"/>
        <w:jc w:val="center"/>
        <w:rPr>
          <w:sz w:val="24"/>
          <w:szCs w:val="24"/>
        </w:rPr>
      </w:pPr>
    </w:p>
    <w:p w:rsidR="00E232F8" w:rsidRDefault="00E232F8" w:rsidP="00E232F8">
      <w:pPr>
        <w:spacing w:line="480" w:lineRule="auto"/>
        <w:jc w:val="center"/>
        <w:rPr>
          <w:sz w:val="24"/>
          <w:szCs w:val="24"/>
        </w:rPr>
      </w:pPr>
      <w:r>
        <w:rPr>
          <w:sz w:val="24"/>
          <w:szCs w:val="24"/>
        </w:rPr>
        <w:t xml:space="preserve">Masters Capstone </w:t>
      </w:r>
      <w:r w:rsidR="009508B4">
        <w:rPr>
          <w:sz w:val="24"/>
          <w:szCs w:val="24"/>
        </w:rPr>
        <w:t>b</w:t>
      </w:r>
      <w:r>
        <w:rPr>
          <w:sz w:val="24"/>
          <w:szCs w:val="24"/>
        </w:rPr>
        <w:t>y Daniel Louloudes</w:t>
      </w:r>
    </w:p>
    <w:p w:rsidR="00E232F8" w:rsidRDefault="00E232F8" w:rsidP="00E232F8">
      <w:pPr>
        <w:spacing w:line="480" w:lineRule="auto"/>
        <w:jc w:val="center"/>
        <w:rPr>
          <w:sz w:val="24"/>
          <w:szCs w:val="24"/>
        </w:rPr>
      </w:pPr>
      <w:r>
        <w:rPr>
          <w:sz w:val="24"/>
          <w:szCs w:val="24"/>
        </w:rPr>
        <w:t>Advisors: Dr. Lisa Dickson and Dr. David Mitch</w:t>
      </w:r>
    </w:p>
    <w:p w:rsidR="00E232F8" w:rsidRDefault="00E232F8" w:rsidP="00BA55C4">
      <w:pPr>
        <w:spacing w:line="480" w:lineRule="auto"/>
        <w:rPr>
          <w:sz w:val="24"/>
          <w:szCs w:val="24"/>
        </w:rPr>
      </w:pPr>
    </w:p>
    <w:p w:rsidR="00E232F8" w:rsidRDefault="00E232F8" w:rsidP="00BA55C4">
      <w:pPr>
        <w:spacing w:line="480" w:lineRule="auto"/>
        <w:rPr>
          <w:sz w:val="24"/>
          <w:szCs w:val="24"/>
        </w:rPr>
      </w:pPr>
    </w:p>
    <w:p w:rsidR="00E232F8" w:rsidRDefault="00BA55C4" w:rsidP="00E232F8">
      <w:pPr>
        <w:spacing w:line="480" w:lineRule="auto"/>
        <w:rPr>
          <w:sz w:val="24"/>
          <w:szCs w:val="24"/>
        </w:rPr>
      </w:pPr>
      <w:r>
        <w:rPr>
          <w:sz w:val="24"/>
          <w:szCs w:val="24"/>
        </w:rPr>
        <w:t>Abstract:</w:t>
      </w:r>
      <w:r w:rsidR="00101B6C">
        <w:rPr>
          <w:sz w:val="24"/>
          <w:szCs w:val="24"/>
        </w:rPr>
        <w:t xml:space="preserve"> </w:t>
      </w:r>
      <w:r w:rsidR="00EF71F2">
        <w:rPr>
          <w:sz w:val="24"/>
          <w:szCs w:val="24"/>
        </w:rPr>
        <w:t xml:space="preserve">The purpose of this study is to use the 2009 expansion of the Earned Income Tax Credit </w:t>
      </w:r>
      <w:r w:rsidR="00242528">
        <w:rPr>
          <w:sz w:val="24"/>
          <w:szCs w:val="24"/>
        </w:rPr>
        <w:t xml:space="preserve">as a source of exogenous variation in income to study the effects of income on </w:t>
      </w:r>
      <w:r w:rsidR="004C4EBD">
        <w:rPr>
          <w:sz w:val="24"/>
          <w:szCs w:val="24"/>
        </w:rPr>
        <w:t xml:space="preserve">childbirth health </w:t>
      </w:r>
      <w:r w:rsidR="00242528">
        <w:rPr>
          <w:sz w:val="24"/>
          <w:szCs w:val="24"/>
        </w:rPr>
        <w:t>outcomes. The 2009 expansion increased benefits to families with 3 or more children and therefore allows me to conduct a difference-in-difference</w:t>
      </w:r>
      <w:r w:rsidR="00704861">
        <w:rPr>
          <w:sz w:val="24"/>
          <w:szCs w:val="24"/>
        </w:rPr>
        <w:t>s</w:t>
      </w:r>
      <w:r w:rsidR="00242528">
        <w:rPr>
          <w:sz w:val="24"/>
          <w:szCs w:val="24"/>
        </w:rPr>
        <w:t xml:space="preserve"> model where </w:t>
      </w:r>
      <w:r w:rsidR="005508BA">
        <w:rPr>
          <w:sz w:val="24"/>
          <w:szCs w:val="24"/>
        </w:rPr>
        <w:t>families with 2 children or less serve as a control group.</w:t>
      </w:r>
      <w:r w:rsidR="00242528">
        <w:rPr>
          <w:sz w:val="24"/>
          <w:szCs w:val="24"/>
        </w:rPr>
        <w:t xml:space="preserve"> </w:t>
      </w:r>
      <w:r w:rsidR="00704861">
        <w:rPr>
          <w:sz w:val="24"/>
          <w:szCs w:val="24"/>
        </w:rPr>
        <w:t xml:space="preserve">In theory, the families with 3 or more children would have received a relatively larger increase in disposable income than the </w:t>
      </w:r>
      <w:r w:rsidR="000C5047">
        <w:rPr>
          <w:sz w:val="24"/>
          <w:szCs w:val="24"/>
        </w:rPr>
        <w:t xml:space="preserve">families with less than 3 children. This relative increase in income, should allow these families better access to nutrition, healthcare, and exercise. </w:t>
      </w:r>
      <w:r w:rsidR="004C4EBD">
        <w:rPr>
          <w:sz w:val="24"/>
          <w:szCs w:val="24"/>
        </w:rPr>
        <w:t xml:space="preserve">Using data from the 2007 and 2011 Natality Detail File, I will support my hypothesis that the 2009 ARRA expansion will have provided enough disposable income to decrease </w:t>
      </w:r>
      <w:r w:rsidR="00F86CAD">
        <w:rPr>
          <w:sz w:val="24"/>
          <w:szCs w:val="24"/>
        </w:rPr>
        <w:t xml:space="preserve">gestational diabetes and </w:t>
      </w:r>
      <w:r w:rsidR="000C2A4A">
        <w:rPr>
          <w:sz w:val="24"/>
          <w:szCs w:val="24"/>
        </w:rPr>
        <w:t>hypertension and</w:t>
      </w:r>
      <w:r w:rsidR="00F86CAD">
        <w:rPr>
          <w:sz w:val="24"/>
          <w:szCs w:val="24"/>
        </w:rPr>
        <w:t xml:space="preserve"> </w:t>
      </w:r>
      <w:r w:rsidR="004C4EBD">
        <w:rPr>
          <w:sz w:val="24"/>
          <w:szCs w:val="24"/>
        </w:rPr>
        <w:t>normalize infant birth weight</w:t>
      </w:r>
      <w:r w:rsidR="00F86CAD">
        <w:rPr>
          <w:sz w:val="24"/>
          <w:szCs w:val="24"/>
        </w:rPr>
        <w:t xml:space="preserve"> as well</w:t>
      </w:r>
      <w:r w:rsidR="004C4EBD">
        <w:rPr>
          <w:sz w:val="24"/>
          <w:szCs w:val="24"/>
        </w:rPr>
        <w:t xml:space="preserve">. </w:t>
      </w:r>
      <w:r w:rsidR="00E05984">
        <w:rPr>
          <w:sz w:val="24"/>
          <w:szCs w:val="24"/>
        </w:rPr>
        <w:t xml:space="preserve">In addition to my difference-in-differences models that will be based on binary dependent variables, I will also use quantile regression techniques on birthweight, which is coded as a continuous variable. </w:t>
      </w:r>
    </w:p>
    <w:p w:rsidR="00BA55C4" w:rsidRDefault="00BA55C4" w:rsidP="00E232F8">
      <w:pPr>
        <w:spacing w:line="480" w:lineRule="auto"/>
        <w:jc w:val="center"/>
        <w:rPr>
          <w:sz w:val="24"/>
          <w:szCs w:val="24"/>
        </w:rPr>
      </w:pPr>
      <w:r>
        <w:rPr>
          <w:sz w:val="24"/>
          <w:szCs w:val="24"/>
        </w:rPr>
        <w:lastRenderedPageBreak/>
        <w:t>Introduction</w:t>
      </w:r>
    </w:p>
    <w:p w:rsidR="00BA55C4" w:rsidRDefault="00BA55C4" w:rsidP="00BA55C4">
      <w:pPr>
        <w:spacing w:line="480" w:lineRule="auto"/>
        <w:rPr>
          <w:sz w:val="24"/>
          <w:szCs w:val="24"/>
        </w:rPr>
      </w:pPr>
      <w:r>
        <w:rPr>
          <w:sz w:val="24"/>
          <w:szCs w:val="24"/>
        </w:rPr>
        <w:tab/>
        <w:t xml:space="preserve"> From 1960-1973 the payroll tax rate increased from 3 percent to 5.8 </w:t>
      </w:r>
      <w:r w:rsidR="000C5047">
        <w:rPr>
          <w:sz w:val="24"/>
          <w:szCs w:val="24"/>
        </w:rPr>
        <w:t>percent. This</w:t>
      </w:r>
      <w:r>
        <w:rPr>
          <w:sz w:val="24"/>
          <w:szCs w:val="24"/>
        </w:rPr>
        <w:t xml:space="preserve"> in combination with the economic recession of the mid 1970’s brought attention to the growing tax burden of low-wage workers and allowed the Earned Income Tax Program to be </w:t>
      </w:r>
      <w:r w:rsidR="000C5047">
        <w:rPr>
          <w:sz w:val="24"/>
          <w:szCs w:val="24"/>
        </w:rPr>
        <w:t xml:space="preserve">relevant </w:t>
      </w:r>
      <w:r w:rsidR="0061200C">
        <w:rPr>
          <w:sz w:val="24"/>
          <w:szCs w:val="24"/>
        </w:rPr>
        <w:t xml:space="preserve">amongst the </w:t>
      </w:r>
      <w:r>
        <w:rPr>
          <w:sz w:val="24"/>
          <w:szCs w:val="24"/>
        </w:rPr>
        <w:t>current political agenda (Hotz 2003, p 144). Politicians on both sides of the aisle pushed for welfare reform in concert with the rhetoric of the War on Poverty and Great Society programs of the era.</w:t>
      </w:r>
      <w:r w:rsidR="0061200C">
        <w:rPr>
          <w:sz w:val="24"/>
          <w:szCs w:val="24"/>
        </w:rPr>
        <w:t xml:space="preserve"> Despite having similar goals, policy makers in the 1970’s struggled to agree on how these anti-poverty programs should be carried out.</w:t>
      </w:r>
      <w:r>
        <w:rPr>
          <w:sz w:val="24"/>
          <w:szCs w:val="24"/>
        </w:rPr>
        <w:t xml:space="preserve"> Where Republicans and Democrats disagreed about the workforce incentives and cost effectiveness of the guaranteed subsidy programs, the Earned Income Tax Cred</w:t>
      </w:r>
      <w:r w:rsidR="0061200C">
        <w:rPr>
          <w:sz w:val="24"/>
          <w:szCs w:val="24"/>
        </w:rPr>
        <w:t xml:space="preserve">it </w:t>
      </w:r>
      <w:r w:rsidR="00807B57">
        <w:rPr>
          <w:sz w:val="24"/>
          <w:szCs w:val="24"/>
        </w:rPr>
        <w:t xml:space="preserve">(EITC) </w:t>
      </w:r>
      <w:r w:rsidR="0061200C">
        <w:rPr>
          <w:sz w:val="24"/>
          <w:szCs w:val="24"/>
        </w:rPr>
        <w:t>was one of the few welfare programs that could achieve largely bipartisan support at the time.</w:t>
      </w:r>
      <w:r w:rsidR="004C4EBD" w:rsidRPr="004C4EBD">
        <w:rPr>
          <w:sz w:val="24"/>
          <w:szCs w:val="24"/>
        </w:rPr>
        <w:t xml:space="preserve"> </w:t>
      </w:r>
      <w:r w:rsidR="004C4EBD">
        <w:rPr>
          <w:sz w:val="24"/>
          <w:szCs w:val="24"/>
        </w:rPr>
        <w:t xml:space="preserve">In the context </w:t>
      </w:r>
      <w:r w:rsidR="00541D9B">
        <w:rPr>
          <w:sz w:val="24"/>
          <w:szCs w:val="24"/>
        </w:rPr>
        <w:t>of negative</w:t>
      </w:r>
      <w:r w:rsidR="004C4EBD">
        <w:rPr>
          <w:sz w:val="24"/>
          <w:szCs w:val="24"/>
        </w:rPr>
        <w:t xml:space="preserve"> income tax schemes that were being proposed at the time, the </w:t>
      </w:r>
      <w:r w:rsidR="00B45475">
        <w:rPr>
          <w:sz w:val="24"/>
          <w:szCs w:val="24"/>
        </w:rPr>
        <w:t>EITC</w:t>
      </w:r>
      <w:r w:rsidR="004C4EBD">
        <w:rPr>
          <w:sz w:val="24"/>
          <w:szCs w:val="24"/>
        </w:rPr>
        <w:t xml:space="preserve"> provided resolution for the welfare diatribe by rewarding families that worked to lift themselves out of poverty.</w:t>
      </w:r>
      <w:r>
        <w:rPr>
          <w:sz w:val="24"/>
          <w:szCs w:val="24"/>
        </w:rPr>
        <w:t xml:space="preserve"> </w:t>
      </w:r>
    </w:p>
    <w:p w:rsidR="0061200C" w:rsidRDefault="000F08E7" w:rsidP="000F08E7">
      <w:pPr>
        <w:spacing w:line="480" w:lineRule="auto"/>
        <w:ind w:firstLine="720"/>
        <w:rPr>
          <w:sz w:val="24"/>
          <w:szCs w:val="24"/>
        </w:rPr>
      </w:pPr>
      <w:r>
        <w:rPr>
          <w:sz w:val="24"/>
          <w:szCs w:val="24"/>
        </w:rPr>
        <w:t xml:space="preserve">The EITC program has grown faster than any other federal anti-poverty program. </w:t>
      </w:r>
      <w:r w:rsidR="000C5047">
        <w:rPr>
          <w:sz w:val="24"/>
          <w:szCs w:val="24"/>
        </w:rPr>
        <w:t xml:space="preserve">In </w:t>
      </w:r>
      <w:r>
        <w:rPr>
          <w:sz w:val="24"/>
          <w:szCs w:val="24"/>
        </w:rPr>
        <w:t>1975</w:t>
      </w:r>
      <w:r w:rsidR="000C5047">
        <w:rPr>
          <w:sz w:val="24"/>
          <w:szCs w:val="24"/>
        </w:rPr>
        <w:t>,</w:t>
      </w:r>
      <w:r>
        <w:rPr>
          <w:sz w:val="24"/>
          <w:szCs w:val="24"/>
        </w:rPr>
        <w:t xml:space="preserve"> the first year that the EITC was part of the Federal tax code</w:t>
      </w:r>
      <w:r w:rsidR="000C5047">
        <w:rPr>
          <w:sz w:val="24"/>
          <w:szCs w:val="24"/>
        </w:rPr>
        <w:t>,</w:t>
      </w:r>
      <w:r>
        <w:rPr>
          <w:sz w:val="24"/>
          <w:szCs w:val="24"/>
        </w:rPr>
        <w:t xml:space="preserve"> $3.9 billion dollars’ worth of credits were given out</w:t>
      </w:r>
      <w:r w:rsidR="00807B57">
        <w:rPr>
          <w:sz w:val="24"/>
          <w:szCs w:val="24"/>
        </w:rPr>
        <w:t xml:space="preserve"> (Hotz 2003, p 141)</w:t>
      </w:r>
      <w:r>
        <w:rPr>
          <w:sz w:val="24"/>
          <w:szCs w:val="24"/>
        </w:rPr>
        <w:t>. 25 years later, the EITC outlays for the year 2000 had reached $31.5 billion dollars. This is just $4 billion dollars short of the combined spending on Temporary Assistance for Needy Families (TANF) and food stamps (Hotz 2003, p 141).</w:t>
      </w:r>
      <w:r w:rsidR="002B4D52">
        <w:rPr>
          <w:sz w:val="24"/>
          <w:szCs w:val="24"/>
        </w:rPr>
        <w:t xml:space="preserve">  </w:t>
      </w:r>
      <w:r w:rsidR="003B3ABB">
        <w:rPr>
          <w:sz w:val="24"/>
          <w:szCs w:val="24"/>
        </w:rPr>
        <w:t>While the maximum value of the credit that was initially afforded in 1975 was only $400, the program has been adjusted to mirror cost-of-living increases and inflation changes, allowing for a maximum credit of $6,318 to be claimed in the year 2017 (Tax Policy Center 2017)</w:t>
      </w:r>
      <w:r w:rsidR="002A6AB6">
        <w:rPr>
          <w:sz w:val="24"/>
          <w:szCs w:val="24"/>
        </w:rPr>
        <w:t>.</w:t>
      </w:r>
      <w:r w:rsidR="003B3ABB">
        <w:rPr>
          <w:sz w:val="24"/>
          <w:szCs w:val="24"/>
        </w:rPr>
        <w:t xml:space="preserve"> </w:t>
      </w:r>
    </w:p>
    <w:p w:rsidR="00756C9A" w:rsidRDefault="00D5307E" w:rsidP="000F08E7">
      <w:pPr>
        <w:spacing w:line="480" w:lineRule="auto"/>
        <w:ind w:firstLine="720"/>
        <w:rPr>
          <w:sz w:val="24"/>
          <w:szCs w:val="24"/>
        </w:rPr>
      </w:pPr>
      <w:r>
        <w:rPr>
          <w:sz w:val="24"/>
          <w:szCs w:val="24"/>
        </w:rPr>
        <w:lastRenderedPageBreak/>
        <w:t xml:space="preserve">As part of the </w:t>
      </w:r>
      <w:r w:rsidR="00B67882">
        <w:rPr>
          <w:sz w:val="24"/>
          <w:szCs w:val="24"/>
        </w:rPr>
        <w:t xml:space="preserve">American </w:t>
      </w:r>
      <w:r>
        <w:rPr>
          <w:sz w:val="24"/>
          <w:szCs w:val="24"/>
        </w:rPr>
        <w:t>Recovery</w:t>
      </w:r>
      <w:r w:rsidR="00B67882">
        <w:rPr>
          <w:sz w:val="24"/>
          <w:szCs w:val="24"/>
        </w:rPr>
        <w:t xml:space="preserve"> and Reinvestment</w:t>
      </w:r>
      <w:r>
        <w:rPr>
          <w:sz w:val="24"/>
          <w:szCs w:val="24"/>
        </w:rPr>
        <w:t xml:space="preserve"> Act passed in 2009 during the Obama administration, the EITC was expanded with provisions targeting 2 groups</w:t>
      </w:r>
      <w:r w:rsidR="009B1E12">
        <w:rPr>
          <w:sz w:val="24"/>
          <w:szCs w:val="24"/>
        </w:rPr>
        <w:t>, married couples and families with 3 or more qualifying children</w:t>
      </w:r>
      <w:r>
        <w:rPr>
          <w:sz w:val="24"/>
          <w:szCs w:val="24"/>
        </w:rPr>
        <w:t xml:space="preserve">. </w:t>
      </w:r>
      <w:r w:rsidR="009B1E12">
        <w:rPr>
          <w:sz w:val="24"/>
          <w:szCs w:val="24"/>
        </w:rPr>
        <w:t>The ARRA expansion to the EITC provides a “third tier” of the credit for families with 3 or more children where the credit phases in at 45 percent of earned income. Previously families with 3 or more children phased in at 40 percent, which is the same percentage as families with only 2 qualifying ch</w:t>
      </w:r>
      <w:r w:rsidR="00A90F15">
        <w:rPr>
          <w:sz w:val="24"/>
          <w:szCs w:val="24"/>
        </w:rPr>
        <w:t xml:space="preserve">ildren. </w:t>
      </w:r>
      <w:r w:rsidR="00756C9A">
        <w:rPr>
          <w:sz w:val="24"/>
          <w:szCs w:val="24"/>
        </w:rPr>
        <w:t>Appendix A contains a visual explanation of the third child tier and further clarification on how the credit phase-in, flat range, and phase-out periods augment household income.</w:t>
      </w:r>
    </w:p>
    <w:p w:rsidR="00D5307E" w:rsidRDefault="00756C9A" w:rsidP="000F08E7">
      <w:pPr>
        <w:spacing w:line="480" w:lineRule="auto"/>
        <w:ind w:firstLine="720"/>
        <w:rPr>
          <w:sz w:val="24"/>
          <w:szCs w:val="24"/>
        </w:rPr>
      </w:pPr>
      <w:r>
        <w:rPr>
          <w:sz w:val="24"/>
          <w:szCs w:val="24"/>
        </w:rPr>
        <w:t xml:space="preserve"> </w:t>
      </w:r>
      <w:r w:rsidR="00A90F15">
        <w:rPr>
          <w:sz w:val="24"/>
          <w:szCs w:val="24"/>
        </w:rPr>
        <w:t>The addition of this third tier was estimated to increase the amount of the EITC that large families could claim by a total of $2.2 billion</w:t>
      </w:r>
      <w:r w:rsidR="00015C8A">
        <w:rPr>
          <w:sz w:val="24"/>
          <w:szCs w:val="24"/>
        </w:rPr>
        <w:t xml:space="preserve">. </w:t>
      </w:r>
      <w:r w:rsidR="00A90F15">
        <w:rPr>
          <w:sz w:val="24"/>
          <w:szCs w:val="24"/>
        </w:rPr>
        <w:t xml:space="preserve">Americans in all 50 states were eligible for expanded benefits, causing 20% of all EITC eligible tax units to see an increase in their credit value nationwide. In addition, the passage of the 2009 ARRA EITC expansion was estimated to have made over 900,000 families to become eligible for EITC benefits for their first time </w:t>
      </w:r>
      <w:r w:rsidR="004C4EBD">
        <w:rPr>
          <w:sz w:val="24"/>
          <w:szCs w:val="24"/>
        </w:rPr>
        <w:t>(Kneebone 2009</w:t>
      </w:r>
      <w:r w:rsidR="002A6AB6">
        <w:rPr>
          <w:sz w:val="24"/>
          <w:szCs w:val="24"/>
        </w:rPr>
        <w:t>)(</w:t>
      </w:r>
      <w:r w:rsidR="000C5047">
        <w:rPr>
          <w:sz w:val="24"/>
          <w:szCs w:val="24"/>
        </w:rPr>
        <w:t xml:space="preserve"> </w:t>
      </w:r>
      <w:r w:rsidR="00015C8A">
        <w:rPr>
          <w:sz w:val="24"/>
          <w:szCs w:val="24"/>
        </w:rPr>
        <w:t>Leibenluft 2015)</w:t>
      </w:r>
      <w:r w:rsidR="004C4EBD">
        <w:rPr>
          <w:sz w:val="24"/>
          <w:szCs w:val="24"/>
        </w:rPr>
        <w:t>.</w:t>
      </w:r>
      <w:r w:rsidR="00491030">
        <w:rPr>
          <w:sz w:val="24"/>
          <w:szCs w:val="24"/>
        </w:rPr>
        <w:t xml:space="preserve"> </w:t>
      </w:r>
      <w:r w:rsidR="00D332D6">
        <w:rPr>
          <w:sz w:val="24"/>
          <w:szCs w:val="24"/>
        </w:rPr>
        <w:t>Cost-</w:t>
      </w:r>
      <w:r>
        <w:rPr>
          <w:sz w:val="24"/>
          <w:szCs w:val="24"/>
        </w:rPr>
        <w:t>b</w:t>
      </w:r>
      <w:r w:rsidR="00D332D6">
        <w:rPr>
          <w:sz w:val="24"/>
          <w:szCs w:val="24"/>
        </w:rPr>
        <w:t>enefit analysis</w:t>
      </w:r>
      <w:r w:rsidR="000C5047">
        <w:rPr>
          <w:sz w:val="24"/>
          <w:szCs w:val="24"/>
        </w:rPr>
        <w:t xml:space="preserve"> conducted by the US treasury</w:t>
      </w:r>
      <w:r w:rsidR="00D332D6">
        <w:rPr>
          <w:sz w:val="24"/>
          <w:szCs w:val="24"/>
        </w:rPr>
        <w:t xml:space="preserve"> from the year 2015 estimate</w:t>
      </w:r>
      <w:r w:rsidR="000C5047">
        <w:rPr>
          <w:sz w:val="24"/>
          <w:szCs w:val="24"/>
        </w:rPr>
        <w:t>s</w:t>
      </w:r>
      <w:r w:rsidR="00D332D6">
        <w:rPr>
          <w:sz w:val="24"/>
          <w:szCs w:val="24"/>
        </w:rPr>
        <w:t xml:space="preserve"> that 3.2 million families were able to benefit from the third child schedule provided by the ARRA</w:t>
      </w:r>
      <w:r w:rsidR="006F1B80">
        <w:rPr>
          <w:sz w:val="24"/>
          <w:szCs w:val="24"/>
        </w:rPr>
        <w:t xml:space="preserve"> in the 2016 tax year</w:t>
      </w:r>
      <w:r>
        <w:rPr>
          <w:sz w:val="24"/>
          <w:szCs w:val="24"/>
        </w:rPr>
        <w:t xml:space="preserve"> </w:t>
      </w:r>
      <w:r w:rsidR="00D332D6">
        <w:rPr>
          <w:sz w:val="24"/>
          <w:szCs w:val="24"/>
        </w:rPr>
        <w:t>(US Dept. of Treasury 2015).</w:t>
      </w:r>
      <w:r>
        <w:rPr>
          <w:sz w:val="24"/>
          <w:szCs w:val="24"/>
        </w:rPr>
        <w:t xml:space="preserve"> </w:t>
      </w:r>
      <w:r w:rsidR="00D332D6">
        <w:rPr>
          <w:sz w:val="24"/>
          <w:szCs w:val="24"/>
        </w:rPr>
        <w:t>R</w:t>
      </w:r>
      <w:r w:rsidR="00491030">
        <w:rPr>
          <w:sz w:val="24"/>
          <w:szCs w:val="24"/>
        </w:rPr>
        <w:t>elevant to this paper, families with 3 or more children will be used as a treatment group to study the effects of the 2009 expansion on health indicators.</w:t>
      </w:r>
    </w:p>
    <w:p w:rsidR="00B42F71" w:rsidRPr="00D5307E" w:rsidRDefault="00B42F71" w:rsidP="000F08E7">
      <w:pPr>
        <w:spacing w:line="480" w:lineRule="auto"/>
        <w:ind w:firstLine="720"/>
        <w:rPr>
          <w:sz w:val="24"/>
          <w:szCs w:val="24"/>
        </w:rPr>
      </w:pPr>
      <w:r>
        <w:rPr>
          <w:sz w:val="24"/>
          <w:szCs w:val="24"/>
        </w:rPr>
        <w:t xml:space="preserve">Appendix B compares the </w:t>
      </w:r>
      <w:r w:rsidR="001B7875">
        <w:rPr>
          <w:sz w:val="24"/>
          <w:szCs w:val="24"/>
        </w:rPr>
        <w:t xml:space="preserve">2016 </w:t>
      </w:r>
      <w:r>
        <w:rPr>
          <w:sz w:val="24"/>
          <w:szCs w:val="24"/>
        </w:rPr>
        <w:t>EITC schedules for</w:t>
      </w:r>
      <w:r w:rsidR="009935C6">
        <w:rPr>
          <w:sz w:val="24"/>
          <w:szCs w:val="24"/>
        </w:rPr>
        <w:t xml:space="preserve"> married</w:t>
      </w:r>
      <w:r>
        <w:rPr>
          <w:sz w:val="24"/>
          <w:szCs w:val="24"/>
        </w:rPr>
        <w:t xml:space="preserve"> families claiming </w:t>
      </w:r>
      <w:r w:rsidR="001B7875">
        <w:rPr>
          <w:sz w:val="24"/>
          <w:szCs w:val="24"/>
        </w:rPr>
        <w:t>one, two, or three</w:t>
      </w:r>
      <w:r>
        <w:rPr>
          <w:sz w:val="24"/>
          <w:szCs w:val="24"/>
        </w:rPr>
        <w:t xml:space="preserve"> or more children respectively. Notice</w:t>
      </w:r>
      <w:r w:rsidR="00015C8A">
        <w:rPr>
          <w:sz w:val="24"/>
          <w:szCs w:val="24"/>
        </w:rPr>
        <w:t>,</w:t>
      </w:r>
      <w:r>
        <w:rPr>
          <w:sz w:val="24"/>
          <w:szCs w:val="24"/>
        </w:rPr>
        <w:t xml:space="preserve"> the maximum value of the credit for a marri</w:t>
      </w:r>
      <w:r w:rsidR="001B7875">
        <w:rPr>
          <w:sz w:val="24"/>
          <w:szCs w:val="24"/>
        </w:rPr>
        <w:t>ed couple claiming one child is $3373, claiming two children qualifies for a maximum credit of $5572, and claiming three or more children earns a maximum credit of $6269.</w:t>
      </w:r>
      <w:r w:rsidR="003C41AD">
        <w:rPr>
          <w:sz w:val="24"/>
          <w:szCs w:val="24"/>
        </w:rPr>
        <w:t xml:space="preserve"> This means in </w:t>
      </w:r>
      <w:r w:rsidR="003C41AD">
        <w:rPr>
          <w:sz w:val="24"/>
          <w:szCs w:val="24"/>
        </w:rPr>
        <w:lastRenderedPageBreak/>
        <w:t>the context of the 2016 schedule, families with 3 or more children qualify for approximately 12.5% more disposable income granted by the EITC as a direct result of the third schedule add</w:t>
      </w:r>
      <w:r w:rsidR="008E51D0">
        <w:rPr>
          <w:sz w:val="24"/>
          <w:szCs w:val="24"/>
        </w:rPr>
        <w:t xml:space="preserve">ed by the 2009 ARRA expansions. </w:t>
      </w:r>
      <w:r w:rsidR="009935C6">
        <w:rPr>
          <w:sz w:val="24"/>
          <w:szCs w:val="24"/>
        </w:rPr>
        <w:t xml:space="preserve">Furthermore, the phase-in rate for families claiming a third child is 5% higher than the phase-in rate for the </w:t>
      </w:r>
      <w:r w:rsidR="001C04BC">
        <w:rPr>
          <w:sz w:val="24"/>
          <w:szCs w:val="24"/>
        </w:rPr>
        <w:t>two-child</w:t>
      </w:r>
      <w:r w:rsidR="009935C6">
        <w:rPr>
          <w:sz w:val="24"/>
          <w:szCs w:val="24"/>
        </w:rPr>
        <w:t xml:space="preserve"> schedule, granting faster poverty relief for large families than what would have previously been possible prior to the ARRA expansion. </w:t>
      </w:r>
    </w:p>
    <w:p w:rsidR="00C74E94" w:rsidRPr="00C74E94" w:rsidRDefault="00C74E94" w:rsidP="00C74E94">
      <w:pPr>
        <w:spacing w:line="480" w:lineRule="auto"/>
        <w:ind w:firstLine="720"/>
        <w:rPr>
          <w:sz w:val="24"/>
          <w:szCs w:val="24"/>
        </w:rPr>
      </w:pPr>
      <w:r>
        <w:rPr>
          <w:sz w:val="24"/>
          <w:szCs w:val="24"/>
        </w:rPr>
        <w:t>The purpose of this paper is to use the 2009 expansion of the Earned Income Tax Credit program as a source of exogenous variation in income to understand the link between family income and health indicators. I hypothesize that the increased family income represented by the expansion of the EITC will correspond with lower incidence of low birth weight</w:t>
      </w:r>
      <w:r w:rsidR="00E56523">
        <w:rPr>
          <w:sz w:val="24"/>
          <w:szCs w:val="24"/>
        </w:rPr>
        <w:t xml:space="preserve"> and</w:t>
      </w:r>
      <w:r>
        <w:rPr>
          <w:sz w:val="24"/>
          <w:szCs w:val="24"/>
        </w:rPr>
        <w:t xml:space="preserve"> </w:t>
      </w:r>
      <w:r w:rsidR="00A1388C">
        <w:rPr>
          <w:sz w:val="24"/>
          <w:szCs w:val="24"/>
        </w:rPr>
        <w:t>lower incidence of gestational hypertension and diabetes</w:t>
      </w:r>
      <w:r w:rsidR="001D2A27">
        <w:rPr>
          <w:sz w:val="24"/>
          <w:szCs w:val="24"/>
        </w:rPr>
        <w:t xml:space="preserve">. </w:t>
      </w:r>
      <w:r w:rsidR="00BC49AB">
        <w:rPr>
          <w:sz w:val="24"/>
          <w:szCs w:val="24"/>
        </w:rPr>
        <w:t xml:space="preserve">The extra disposable income provided by the expansion in the tax credit should allow for increased access to healthcare and relieve </w:t>
      </w:r>
      <w:r w:rsidR="008F23C5">
        <w:rPr>
          <w:sz w:val="24"/>
          <w:szCs w:val="24"/>
        </w:rPr>
        <w:t>financial burdens that cause stress related health problems among poor households.</w:t>
      </w:r>
      <w:r w:rsidR="00A1388C">
        <w:rPr>
          <w:sz w:val="24"/>
          <w:szCs w:val="24"/>
        </w:rPr>
        <w:t xml:space="preserve"> Evidence has shown that simply being poor can easily cause stress</w:t>
      </w:r>
      <w:r w:rsidR="003E7F53">
        <w:rPr>
          <w:sz w:val="24"/>
          <w:szCs w:val="24"/>
        </w:rPr>
        <w:t xml:space="preserve"> on mothers</w:t>
      </w:r>
      <w:r w:rsidR="00A1388C">
        <w:rPr>
          <w:sz w:val="24"/>
          <w:szCs w:val="24"/>
        </w:rPr>
        <w:t xml:space="preserve"> and thereby foster poorer health decisions and conditions </w:t>
      </w:r>
      <w:r w:rsidR="003E7F53">
        <w:rPr>
          <w:sz w:val="24"/>
          <w:szCs w:val="24"/>
        </w:rPr>
        <w:t>for children</w:t>
      </w:r>
      <w:r w:rsidR="003E7F53">
        <w:rPr>
          <w:color w:val="FF0000"/>
          <w:sz w:val="24"/>
          <w:szCs w:val="24"/>
        </w:rPr>
        <w:t xml:space="preserve">. </w:t>
      </w:r>
      <w:r w:rsidR="003E7F53">
        <w:rPr>
          <w:sz w:val="24"/>
          <w:szCs w:val="24"/>
        </w:rPr>
        <w:t>Maternal depression and poor nutrition are leading factors in poor attention spans and impaired development in children (Hamad and Rehkpof 2016). Poor neighborhoods generally have worse access to nutrition and the higher crime r</w:t>
      </w:r>
      <w:r w:rsidR="000C5047">
        <w:rPr>
          <w:sz w:val="24"/>
          <w:szCs w:val="24"/>
        </w:rPr>
        <w:t>ates</w:t>
      </w:r>
      <w:r w:rsidR="003E7F53">
        <w:rPr>
          <w:sz w:val="24"/>
          <w:szCs w:val="24"/>
        </w:rPr>
        <w:t xml:space="preserve"> associated with poor areas often discourage people from exercising. Therefore, </w:t>
      </w:r>
      <w:r w:rsidR="00737453">
        <w:rPr>
          <w:sz w:val="24"/>
          <w:szCs w:val="24"/>
        </w:rPr>
        <w:t>increased income may allow families to relocate to safer neighbors that are less affected by crime and drug trafficking</w:t>
      </w:r>
      <w:r w:rsidR="003E7F53">
        <w:rPr>
          <w:sz w:val="24"/>
          <w:szCs w:val="24"/>
        </w:rPr>
        <w:t xml:space="preserve"> (Conway 2016).</w:t>
      </w:r>
      <w:r w:rsidR="00737453">
        <w:rPr>
          <w:sz w:val="24"/>
          <w:szCs w:val="24"/>
        </w:rPr>
        <w:t xml:space="preserve"> </w:t>
      </w:r>
      <w:r w:rsidR="000C5047">
        <w:rPr>
          <w:sz w:val="24"/>
          <w:szCs w:val="24"/>
        </w:rPr>
        <w:t xml:space="preserve">Even a small increase in disposable income may allow mothers to access better nutrition, healthcare, or allow them to exchange 1 hour of time worked for </w:t>
      </w:r>
      <w:r w:rsidR="00523E00">
        <w:rPr>
          <w:sz w:val="24"/>
          <w:szCs w:val="24"/>
        </w:rPr>
        <w:t>1-hour of</w:t>
      </w:r>
      <w:r w:rsidR="000C5047">
        <w:rPr>
          <w:sz w:val="24"/>
          <w:szCs w:val="24"/>
        </w:rPr>
        <w:t xml:space="preserve"> time spent exercising.</w:t>
      </w:r>
    </w:p>
    <w:p w:rsidR="00101B6C" w:rsidRDefault="00101B6C" w:rsidP="002B4D52">
      <w:pPr>
        <w:spacing w:line="480" w:lineRule="auto"/>
        <w:ind w:firstLine="720"/>
        <w:rPr>
          <w:sz w:val="24"/>
          <w:szCs w:val="24"/>
        </w:rPr>
      </w:pPr>
    </w:p>
    <w:p w:rsidR="00101B6C" w:rsidRDefault="00101B6C" w:rsidP="00101B6C">
      <w:pPr>
        <w:spacing w:line="480" w:lineRule="auto"/>
        <w:ind w:firstLine="720"/>
        <w:jc w:val="center"/>
        <w:rPr>
          <w:sz w:val="24"/>
          <w:szCs w:val="24"/>
        </w:rPr>
      </w:pPr>
      <w:r>
        <w:rPr>
          <w:sz w:val="24"/>
          <w:szCs w:val="24"/>
        </w:rPr>
        <w:t>Literature Review</w:t>
      </w:r>
    </w:p>
    <w:p w:rsidR="00737453" w:rsidRDefault="00737453" w:rsidP="00737453">
      <w:pPr>
        <w:spacing w:line="480" w:lineRule="auto"/>
        <w:ind w:firstLine="720"/>
        <w:rPr>
          <w:sz w:val="24"/>
          <w:szCs w:val="24"/>
        </w:rPr>
      </w:pPr>
      <w:r>
        <w:rPr>
          <w:sz w:val="24"/>
          <w:szCs w:val="24"/>
        </w:rPr>
        <w:t xml:space="preserve">In comparison to wage neutral welfare subsides in the form of guaranteed annual transfers of income, the Earned Income Tax Credit has the advantage of minimizing distortions to work incentives by rewarding households that seek to increase work hours. The Earned Income Tax Credit is a refundable tax credit that reduces a family’s tax burden by a specified amount. If the amount of the tax credit exceeds the family’s tax liability, the family will receive a check from the government for the difference. By reducing the family’s tax burden, their disposable income is increased and therefore the Earned Income Tax Credit behaves as an employee targeting earnings subsidy (Dickert-Conlin </w:t>
      </w:r>
      <w:r w:rsidR="002A6AB6">
        <w:rPr>
          <w:sz w:val="24"/>
          <w:szCs w:val="24"/>
        </w:rPr>
        <w:t>and</w:t>
      </w:r>
      <w:r>
        <w:rPr>
          <w:sz w:val="24"/>
          <w:szCs w:val="24"/>
        </w:rPr>
        <w:t xml:space="preserve"> Holtz-Eakin 1999). To qualify for the Earned Income Tax Credit, the family must have at least one worker, so unlike guaranteed transfers, benefits are only received by those who work. The EITC credit also grants additional bonuses for families that claim “qualifying children”. To be a “qualifying child”, the child must be either under 19, under 24 and a full-time student, or disabled. The parent must also be the legal guardian of the child to claim them and the child must live with the claimant at least 6 months of the year (Hotz 2003).</w:t>
      </w:r>
      <w:r w:rsidR="007600E2">
        <w:rPr>
          <w:sz w:val="24"/>
          <w:szCs w:val="24"/>
        </w:rPr>
        <w:t xml:space="preserve"> According to White House estimates, nearly 8 million qualifying children are claimed each year (Leibenluft 2015).</w:t>
      </w:r>
    </w:p>
    <w:p w:rsidR="00737453" w:rsidRDefault="00737453" w:rsidP="00737453">
      <w:pPr>
        <w:spacing w:line="480" w:lineRule="auto"/>
        <w:ind w:firstLine="720"/>
        <w:rPr>
          <w:sz w:val="24"/>
          <w:szCs w:val="24"/>
        </w:rPr>
      </w:pPr>
      <w:r>
        <w:rPr>
          <w:sz w:val="24"/>
          <w:szCs w:val="24"/>
        </w:rPr>
        <w:t xml:space="preserve"> The earned income tax credit works by creating three phases that are tailored to different qualifying levels of income and family size with the intent of eventually elevating the family’s income to the point where financial assistance is no longer necessary. Appendix A contains a graphic that explains the three different income ranges of eligibility for the </w:t>
      </w:r>
      <w:r w:rsidR="002A6AB6">
        <w:rPr>
          <w:sz w:val="24"/>
          <w:szCs w:val="24"/>
        </w:rPr>
        <w:t>(EITC)</w:t>
      </w:r>
      <w:r>
        <w:rPr>
          <w:sz w:val="24"/>
          <w:szCs w:val="24"/>
        </w:rPr>
        <w:t>.</w:t>
      </w:r>
    </w:p>
    <w:p w:rsidR="008A743C" w:rsidRDefault="00F27D97" w:rsidP="00737453">
      <w:pPr>
        <w:spacing w:line="480" w:lineRule="auto"/>
        <w:ind w:firstLine="720"/>
        <w:rPr>
          <w:sz w:val="24"/>
          <w:szCs w:val="24"/>
        </w:rPr>
      </w:pPr>
      <w:r>
        <w:rPr>
          <w:sz w:val="24"/>
          <w:szCs w:val="24"/>
        </w:rPr>
        <w:lastRenderedPageBreak/>
        <w:t xml:space="preserve">Several adjustments have been made to the federal EITC since it was first </w:t>
      </w:r>
      <w:r w:rsidR="000C5047">
        <w:rPr>
          <w:sz w:val="24"/>
          <w:szCs w:val="24"/>
        </w:rPr>
        <w:t>enacted</w:t>
      </w:r>
      <w:r>
        <w:rPr>
          <w:sz w:val="24"/>
          <w:szCs w:val="24"/>
        </w:rPr>
        <w:t xml:space="preserve"> in 1975. Legislation in 1978 made the EITC a permanent part of US tax code and added the flat range to the EITC’s phase-in and phase-out ranges, a feature which still exists today. Initially the 1978 legislation did not index the EITC for inflation and as a result the tax credit had diminished in real value substantially by the mid 1980’s. This was remedied by the Tax Reform Act of 1986 (TRA86) which indexed the credit for inflation and increased the value of the credit enough so that the real value of the EITC was equivalent to the initial 1975 values. </w:t>
      </w:r>
      <w:r w:rsidR="007D2DC5">
        <w:rPr>
          <w:sz w:val="24"/>
          <w:szCs w:val="24"/>
        </w:rPr>
        <w:t xml:space="preserve">While the earned income tax credit was originally introduced by Republicans and had bipartisan support, expansion of the EITC has been the hallmark of Democrat politicians since the 1990’s. </w:t>
      </w:r>
      <w:r w:rsidR="00F75432">
        <w:rPr>
          <w:sz w:val="24"/>
          <w:szCs w:val="24"/>
        </w:rPr>
        <w:t xml:space="preserve">In 1991, the EITC was amended to </w:t>
      </w:r>
      <w:r w:rsidR="00F96011">
        <w:rPr>
          <w:sz w:val="24"/>
          <w:szCs w:val="24"/>
        </w:rPr>
        <w:t>include larger benefits for families with 2 or more children for the first time ever.</w:t>
      </w:r>
      <w:r w:rsidR="007D2DC5">
        <w:rPr>
          <w:sz w:val="24"/>
          <w:szCs w:val="24"/>
        </w:rPr>
        <w:t xml:space="preserve">  </w:t>
      </w:r>
      <w:r w:rsidR="00F751F7">
        <w:rPr>
          <w:sz w:val="24"/>
          <w:szCs w:val="24"/>
        </w:rPr>
        <w:t xml:space="preserve">The EITC was again expanded at an unprecedented magnitude with the passage of the </w:t>
      </w:r>
      <w:r w:rsidR="007D2DC5">
        <w:rPr>
          <w:sz w:val="24"/>
          <w:szCs w:val="24"/>
        </w:rPr>
        <w:t>Omnibus Budget Reconciliation Act of 1993 (OBRA)</w:t>
      </w:r>
      <w:r w:rsidR="00F751F7">
        <w:rPr>
          <w:sz w:val="24"/>
          <w:szCs w:val="24"/>
        </w:rPr>
        <w:t xml:space="preserve"> under the Clinton administration</w:t>
      </w:r>
      <w:r w:rsidR="007D2DC5">
        <w:rPr>
          <w:sz w:val="24"/>
          <w:szCs w:val="24"/>
        </w:rPr>
        <w:t>. This expansion was phas</w:t>
      </w:r>
      <w:r w:rsidR="00F751F7">
        <w:rPr>
          <w:sz w:val="24"/>
          <w:szCs w:val="24"/>
        </w:rPr>
        <w:t xml:space="preserve">ed </w:t>
      </w:r>
      <w:r w:rsidR="007D2DC5">
        <w:rPr>
          <w:sz w:val="24"/>
          <w:szCs w:val="24"/>
        </w:rPr>
        <w:t xml:space="preserve">in between 1994-1996 and was largest expansion the credit had ever </w:t>
      </w:r>
      <w:r w:rsidR="00F751F7">
        <w:rPr>
          <w:sz w:val="24"/>
          <w:szCs w:val="24"/>
        </w:rPr>
        <w:t>received (</w:t>
      </w:r>
      <w:r w:rsidR="007D2DC5">
        <w:rPr>
          <w:sz w:val="24"/>
          <w:szCs w:val="24"/>
        </w:rPr>
        <w:t xml:space="preserve">Baughman </w:t>
      </w:r>
      <w:r w:rsidR="002A6AB6">
        <w:rPr>
          <w:sz w:val="24"/>
          <w:szCs w:val="24"/>
        </w:rPr>
        <w:t>and</w:t>
      </w:r>
      <w:r w:rsidR="007D2DC5">
        <w:rPr>
          <w:sz w:val="24"/>
          <w:szCs w:val="24"/>
        </w:rPr>
        <w:t xml:space="preserve"> Dickert-Conlin 2003) </w:t>
      </w:r>
      <w:r w:rsidR="00EC771E">
        <w:rPr>
          <w:sz w:val="24"/>
          <w:szCs w:val="24"/>
        </w:rPr>
        <w:t>(Hotz 2003).</w:t>
      </w:r>
      <w:r w:rsidR="007D2DC5">
        <w:rPr>
          <w:sz w:val="24"/>
          <w:szCs w:val="24"/>
        </w:rPr>
        <w:t xml:space="preserve"> </w:t>
      </w:r>
      <w:r w:rsidR="00967304">
        <w:rPr>
          <w:sz w:val="24"/>
          <w:szCs w:val="24"/>
        </w:rPr>
        <w:t xml:space="preserve"> </w:t>
      </w:r>
      <w:r w:rsidR="00F751F7">
        <w:rPr>
          <w:sz w:val="24"/>
          <w:szCs w:val="24"/>
        </w:rPr>
        <w:t>While the credit had previously only been applicable to tax units claiming children, 1994 also marked the first year that an earned income tax credit was available to childless tax units.</w:t>
      </w:r>
    </w:p>
    <w:p w:rsidR="00F27D97" w:rsidRDefault="00B2765E" w:rsidP="008A743C">
      <w:pPr>
        <w:spacing w:line="480" w:lineRule="auto"/>
        <w:ind w:firstLine="720"/>
        <w:rPr>
          <w:sz w:val="24"/>
          <w:szCs w:val="24"/>
        </w:rPr>
      </w:pPr>
      <w:r>
        <w:rPr>
          <w:sz w:val="24"/>
          <w:szCs w:val="24"/>
        </w:rPr>
        <w:t>As of 2009, 22 states as well as</w:t>
      </w:r>
      <w:r w:rsidR="002A6AB6">
        <w:rPr>
          <w:sz w:val="24"/>
          <w:szCs w:val="24"/>
        </w:rPr>
        <w:t xml:space="preserve"> </w:t>
      </w:r>
      <w:r>
        <w:rPr>
          <w:sz w:val="24"/>
          <w:szCs w:val="24"/>
        </w:rPr>
        <w:t xml:space="preserve">Washington </w:t>
      </w:r>
      <w:r w:rsidR="006E0DFE">
        <w:rPr>
          <w:sz w:val="24"/>
          <w:szCs w:val="24"/>
        </w:rPr>
        <w:t xml:space="preserve">DC, </w:t>
      </w:r>
      <w:r>
        <w:rPr>
          <w:sz w:val="24"/>
          <w:szCs w:val="24"/>
        </w:rPr>
        <w:t>New York City</w:t>
      </w:r>
      <w:r w:rsidR="000C5047">
        <w:rPr>
          <w:sz w:val="24"/>
          <w:szCs w:val="24"/>
        </w:rPr>
        <w:t>,</w:t>
      </w:r>
      <w:r>
        <w:rPr>
          <w:sz w:val="24"/>
          <w:szCs w:val="24"/>
        </w:rPr>
        <w:t xml:space="preserve"> and Montgomery County Maryland had enacted some form of EITC similar as a supplement to the Federal EITC </w:t>
      </w:r>
      <w:r w:rsidR="006E0DFE">
        <w:rPr>
          <w:sz w:val="24"/>
          <w:szCs w:val="24"/>
        </w:rPr>
        <w:t xml:space="preserve">(Mason 2012). </w:t>
      </w:r>
      <w:r w:rsidR="008A743C">
        <w:rPr>
          <w:sz w:val="24"/>
          <w:szCs w:val="24"/>
        </w:rPr>
        <w:t xml:space="preserve">These state tax credits are intended to “piggyback” on the Federal EITC and are usually set up with the same eligibility definitions as the Federal one. State EITC’s are also calculated as percentages of the Federal EITC and allow claimants to apply for the state credit at the same time as applying for the Federal </w:t>
      </w:r>
      <w:r w:rsidR="000C5047">
        <w:rPr>
          <w:sz w:val="24"/>
          <w:szCs w:val="24"/>
        </w:rPr>
        <w:t>credit</w:t>
      </w:r>
      <w:r w:rsidR="008A743C">
        <w:rPr>
          <w:sz w:val="24"/>
          <w:szCs w:val="24"/>
        </w:rPr>
        <w:t xml:space="preserve"> (Levitis </w:t>
      </w:r>
      <w:r w:rsidR="002A6AB6">
        <w:rPr>
          <w:sz w:val="24"/>
          <w:szCs w:val="24"/>
        </w:rPr>
        <w:t>and</w:t>
      </w:r>
      <w:r w:rsidR="008A743C">
        <w:rPr>
          <w:sz w:val="24"/>
          <w:szCs w:val="24"/>
        </w:rPr>
        <w:t xml:space="preserve"> Koulish 2008).</w:t>
      </w:r>
      <w:r w:rsidR="008A743C" w:rsidRPr="008A743C">
        <w:rPr>
          <w:sz w:val="24"/>
          <w:szCs w:val="24"/>
        </w:rPr>
        <w:t xml:space="preserve"> </w:t>
      </w:r>
      <w:r w:rsidR="008A743C">
        <w:rPr>
          <w:sz w:val="24"/>
          <w:szCs w:val="24"/>
        </w:rPr>
        <w:t xml:space="preserve">The Federal EITC is also </w:t>
      </w:r>
      <w:r w:rsidR="008A743C">
        <w:rPr>
          <w:sz w:val="24"/>
          <w:szCs w:val="24"/>
        </w:rPr>
        <w:lastRenderedPageBreak/>
        <w:t xml:space="preserve">unique in comparison to other programs in that it operates independently of transfer programs and therefore has little interaction with other Federal anti-poverty programs. Furthermore, applying for the EITC only requires the household to file their taxes, which they should be expected to do even if they weren’t applying for the tax credit. This has the benefit of minimizing non-compliance as well as being a cost-efficient way for the IRS to administer the program (Hotz 2003). Non-compliance issues that do sometimes arise in the filing for the EITC usually pertain to households that inappropriately claim qualifying children or when multiple households accidentally claim the same child. </w:t>
      </w:r>
    </w:p>
    <w:p w:rsidR="001059F7" w:rsidRDefault="001059F7" w:rsidP="008A743C">
      <w:pPr>
        <w:spacing w:line="480" w:lineRule="auto"/>
        <w:ind w:firstLine="720"/>
        <w:rPr>
          <w:sz w:val="24"/>
          <w:szCs w:val="24"/>
        </w:rPr>
      </w:pPr>
      <w:r>
        <w:rPr>
          <w:sz w:val="24"/>
          <w:szCs w:val="24"/>
        </w:rPr>
        <w:t xml:space="preserve">One of the desired policy goals of the ARRA expansion was to help redress the marriage penalty that existed under current EITC scheduling. The “marriage penalty” refers to the phenomenon under </w:t>
      </w:r>
      <w:r w:rsidR="000C5047">
        <w:rPr>
          <w:sz w:val="24"/>
          <w:szCs w:val="24"/>
        </w:rPr>
        <w:t xml:space="preserve">the </w:t>
      </w:r>
      <w:r>
        <w:rPr>
          <w:sz w:val="24"/>
          <w:szCs w:val="24"/>
        </w:rPr>
        <w:t>previous tax code where the EITC would require married couples to report their joint income, resulting in the tax credit being reduced to a value below what they would have been able to acquire had the couple filed separatel</w:t>
      </w:r>
      <w:r w:rsidRPr="006601FA">
        <w:rPr>
          <w:sz w:val="24"/>
          <w:szCs w:val="24"/>
        </w:rPr>
        <w:t>y.</w:t>
      </w:r>
      <w:r>
        <w:rPr>
          <w:sz w:val="24"/>
          <w:szCs w:val="24"/>
        </w:rPr>
        <w:t xml:space="preserve"> The EITC targets lo</w:t>
      </w:r>
      <w:r w:rsidR="00A1388C">
        <w:rPr>
          <w:sz w:val="24"/>
          <w:szCs w:val="24"/>
        </w:rPr>
        <w:t>w-income families with children;</w:t>
      </w:r>
      <w:r>
        <w:rPr>
          <w:sz w:val="24"/>
          <w:szCs w:val="24"/>
        </w:rPr>
        <w:t xml:space="preserve"> in the event that a working parent that qualifies for the full value of the EITC marries another worker, a marriage penalty would occur in the form of the credit value being reduced as a result of the newly combined household income of the two parents (Ellwood </w:t>
      </w:r>
      <w:r w:rsidR="002A6AB6">
        <w:rPr>
          <w:sz w:val="24"/>
          <w:szCs w:val="24"/>
        </w:rPr>
        <w:t>and</w:t>
      </w:r>
      <w:r>
        <w:rPr>
          <w:sz w:val="24"/>
          <w:szCs w:val="24"/>
        </w:rPr>
        <w:t xml:space="preserve"> Sawhill 2009). Using data from the Survey of Income and Program Participation, Dickert-Conlin and Houser (2002) find evidence that married women with children facing large increases in their EITC are more likely to divorce. To reduce the “marriage penalty”, the tax credit phase out threshold was increased for married couples to $5,000 above the amount for unmarried filers in the American Recovery and Reinvestment Act</w:t>
      </w:r>
      <w:r w:rsidR="00897B2A">
        <w:rPr>
          <w:sz w:val="24"/>
          <w:szCs w:val="24"/>
        </w:rPr>
        <w:t xml:space="preserve"> (Kneebone 2009)</w:t>
      </w:r>
      <w:r>
        <w:rPr>
          <w:sz w:val="24"/>
          <w:szCs w:val="24"/>
        </w:rPr>
        <w:t>. A marriage incentive that has still yet to be resolved is the marriage reward that occurs when a non-</w:t>
      </w:r>
      <w:r>
        <w:rPr>
          <w:sz w:val="24"/>
          <w:szCs w:val="24"/>
        </w:rPr>
        <w:lastRenderedPageBreak/>
        <w:t>working mother considers marrying a working man. In this scenario the newly wed, non-working mother would expect the value of the household’s credit to increase as a reflection of the wage augmenting feature of the EITC</w:t>
      </w:r>
      <w:r w:rsidR="004163DF">
        <w:rPr>
          <w:sz w:val="24"/>
          <w:szCs w:val="24"/>
        </w:rPr>
        <w:t xml:space="preserve"> (Dickert-Conlin and </w:t>
      </w:r>
      <w:r w:rsidR="00C90ABE">
        <w:rPr>
          <w:sz w:val="24"/>
          <w:szCs w:val="24"/>
        </w:rPr>
        <w:t>Houser 2002)</w:t>
      </w:r>
      <w:r>
        <w:rPr>
          <w:sz w:val="24"/>
          <w:szCs w:val="24"/>
        </w:rPr>
        <w:t>.</w:t>
      </w:r>
    </w:p>
    <w:p w:rsidR="002659A2" w:rsidRDefault="002659A2" w:rsidP="002659A2">
      <w:pPr>
        <w:spacing w:line="480" w:lineRule="auto"/>
        <w:ind w:firstLine="720"/>
        <w:rPr>
          <w:sz w:val="24"/>
          <w:szCs w:val="24"/>
        </w:rPr>
      </w:pPr>
      <w:r>
        <w:rPr>
          <w:sz w:val="24"/>
          <w:szCs w:val="24"/>
        </w:rPr>
        <w:t>Whether or not the EITC creates a “natality” incentive has also been researched by scholars. If this natality incentive truly does exist, then EITC-like policies could be viewed as a pro-natalist policy tool with the capability of increasing birthrates in areas where birthrates are otherwise declining. The existence of a natality effect created by the EITC would also threaten the e</w:t>
      </w:r>
      <w:r w:rsidR="0006713A">
        <w:rPr>
          <w:sz w:val="24"/>
          <w:szCs w:val="24"/>
        </w:rPr>
        <w:t>x</w:t>
      </w:r>
      <w:r>
        <w:rPr>
          <w:sz w:val="24"/>
          <w:szCs w:val="24"/>
        </w:rPr>
        <w:t>ogeneity of the treatment variables in my model.  Baughman and Dickert-Conlin</w:t>
      </w:r>
      <w:r w:rsidR="002A6AB6">
        <w:rPr>
          <w:sz w:val="24"/>
          <w:szCs w:val="24"/>
        </w:rPr>
        <w:t xml:space="preserve"> (2003)</w:t>
      </w:r>
      <w:r>
        <w:rPr>
          <w:sz w:val="24"/>
          <w:szCs w:val="24"/>
        </w:rPr>
        <w:t xml:space="preserve"> try to isolate the natality effect by using</w:t>
      </w:r>
      <w:r w:rsidR="00CF2BDA">
        <w:rPr>
          <w:sz w:val="24"/>
          <w:szCs w:val="24"/>
        </w:rPr>
        <w:t xml:space="preserve"> 1990’s</w:t>
      </w:r>
      <w:r>
        <w:rPr>
          <w:sz w:val="24"/>
          <w:szCs w:val="24"/>
        </w:rPr>
        <w:t xml:space="preserve"> data from the Natality Detail File and find a very small but significant natality effect for both married and unmarried women without children. This means that </w:t>
      </w:r>
      <w:r w:rsidR="00CF2BDA">
        <w:rPr>
          <w:sz w:val="24"/>
          <w:szCs w:val="24"/>
        </w:rPr>
        <w:t>a woman</w:t>
      </w:r>
      <w:r>
        <w:rPr>
          <w:sz w:val="24"/>
          <w:szCs w:val="24"/>
        </w:rPr>
        <w:t xml:space="preserve"> who is EITC eligible without any children, may be inclined to have a child regardless of her marital status</w:t>
      </w:r>
      <w:r w:rsidR="00CF2BDA">
        <w:rPr>
          <w:sz w:val="24"/>
          <w:szCs w:val="24"/>
        </w:rPr>
        <w:t xml:space="preserve"> so that she may</w:t>
      </w:r>
      <w:r>
        <w:rPr>
          <w:sz w:val="24"/>
          <w:szCs w:val="24"/>
        </w:rPr>
        <w:t xml:space="preserve"> gain the</w:t>
      </w:r>
      <w:r w:rsidR="00CF2BDA">
        <w:rPr>
          <w:sz w:val="24"/>
          <w:szCs w:val="24"/>
        </w:rPr>
        <w:t xml:space="preserve"> increased</w:t>
      </w:r>
      <w:r>
        <w:rPr>
          <w:sz w:val="24"/>
          <w:szCs w:val="24"/>
        </w:rPr>
        <w:t xml:space="preserve"> disposable income granted by the EITC. </w:t>
      </w:r>
      <w:r w:rsidR="00CF2BDA">
        <w:rPr>
          <w:sz w:val="24"/>
          <w:szCs w:val="24"/>
        </w:rPr>
        <w:t>Baughman and Dickert-Conlin</w:t>
      </w:r>
      <w:r w:rsidR="002A6AB6">
        <w:rPr>
          <w:sz w:val="24"/>
          <w:szCs w:val="24"/>
        </w:rPr>
        <w:t xml:space="preserve"> (2003)</w:t>
      </w:r>
      <w:r w:rsidR="00CF2BDA">
        <w:rPr>
          <w:sz w:val="24"/>
          <w:szCs w:val="24"/>
        </w:rPr>
        <w:t xml:space="preserve"> also postulate that there may also be a natality incentive for mothers of higher birth order but are unable to come up with a model that reveals this effect. </w:t>
      </w:r>
      <w:r w:rsidR="007A1F93">
        <w:rPr>
          <w:sz w:val="24"/>
          <w:szCs w:val="24"/>
        </w:rPr>
        <w:t xml:space="preserve">A critical assumption of the Baughman/Dickert-Conlin model (2003) </w:t>
      </w:r>
      <w:r w:rsidR="00CF2BDA">
        <w:rPr>
          <w:sz w:val="24"/>
          <w:szCs w:val="24"/>
        </w:rPr>
        <w:t>is that the number of children is exogenous to the value of the credit</w:t>
      </w:r>
      <w:r w:rsidR="007A1F93">
        <w:rPr>
          <w:sz w:val="24"/>
          <w:szCs w:val="24"/>
        </w:rPr>
        <w:t xml:space="preserve"> and that </w:t>
      </w:r>
      <w:r w:rsidR="00CF2BDA">
        <w:rPr>
          <w:sz w:val="24"/>
          <w:szCs w:val="24"/>
        </w:rPr>
        <w:t>the same value of the credit</w:t>
      </w:r>
      <w:r w:rsidR="007A1F93">
        <w:rPr>
          <w:sz w:val="24"/>
          <w:szCs w:val="24"/>
        </w:rPr>
        <w:t xml:space="preserve"> applies</w:t>
      </w:r>
      <w:r w:rsidR="00CF2BDA">
        <w:rPr>
          <w:sz w:val="24"/>
          <w:szCs w:val="24"/>
        </w:rPr>
        <w:t xml:space="preserve"> to all EITC eligible tax units.</w:t>
      </w:r>
      <w:r w:rsidR="007A1F93">
        <w:rPr>
          <w:sz w:val="24"/>
          <w:szCs w:val="24"/>
        </w:rPr>
        <w:t xml:space="preserve"> This assumption is not realistic or applicable to my hypothesis that variation in the value of the EITC will have a causal relationship with the health of eligible mothers.</w:t>
      </w:r>
      <w:r w:rsidR="00CF2BDA">
        <w:rPr>
          <w:sz w:val="24"/>
          <w:szCs w:val="24"/>
        </w:rPr>
        <w:t xml:space="preserve"> </w:t>
      </w:r>
      <w:r w:rsidR="007A1F93">
        <w:rPr>
          <w:sz w:val="24"/>
          <w:szCs w:val="24"/>
        </w:rPr>
        <w:t xml:space="preserve">In reality </w:t>
      </w:r>
      <w:r w:rsidR="00CF2BDA">
        <w:rPr>
          <w:sz w:val="24"/>
          <w:szCs w:val="24"/>
        </w:rPr>
        <w:t xml:space="preserve">the value of the credit is dependent on the number of children claimed and childless tax units have been eligible to receive some EITC </w:t>
      </w:r>
      <w:r w:rsidR="00E30C8F">
        <w:rPr>
          <w:sz w:val="24"/>
          <w:szCs w:val="24"/>
        </w:rPr>
        <w:t>benefits since</w:t>
      </w:r>
      <w:r w:rsidR="00CF2BDA">
        <w:rPr>
          <w:sz w:val="24"/>
          <w:szCs w:val="24"/>
        </w:rPr>
        <w:t xml:space="preserve"> 1994.</w:t>
      </w:r>
    </w:p>
    <w:p w:rsidR="00E30C8F" w:rsidRDefault="00E30C8F" w:rsidP="002659A2">
      <w:pPr>
        <w:spacing w:line="480" w:lineRule="auto"/>
        <w:ind w:firstLine="720"/>
        <w:rPr>
          <w:sz w:val="24"/>
          <w:szCs w:val="24"/>
        </w:rPr>
      </w:pPr>
      <w:r>
        <w:rPr>
          <w:sz w:val="24"/>
          <w:szCs w:val="24"/>
        </w:rPr>
        <w:lastRenderedPageBreak/>
        <w:t xml:space="preserve">In relation to this, researchers have found evidence that expansions of the EITC are associated with declining rates of abortion (Herbst 2011). The increased income provided by the expanded tax credit is believed to reduce unplanned pregnancies via increased access to contraceptives. Therefore, scholars studying the link between the EITC and abortion have argued that the reduction of abortions reflects a reduction in unplanned pregnancies rather than an increase in babies born. Herbst (2011) argues that the expansion </w:t>
      </w:r>
      <w:r w:rsidR="00D761F2">
        <w:rPr>
          <w:sz w:val="24"/>
          <w:szCs w:val="24"/>
        </w:rPr>
        <w:t>influences</w:t>
      </w:r>
      <w:r>
        <w:rPr>
          <w:sz w:val="24"/>
          <w:szCs w:val="24"/>
        </w:rPr>
        <w:t xml:space="preserve"> sexual behavior rather than altering abortion decisions after the pregnancy has occurred.  </w:t>
      </w:r>
      <w:r w:rsidR="00D761F2">
        <w:rPr>
          <w:sz w:val="24"/>
          <w:szCs w:val="24"/>
        </w:rPr>
        <w:t>Given the various conclusions about whether the EITC creates a natality incentive, it is acceptable to argue that there is a natality incentive created that may apply to some groups of individuals but not others. However, researchers are unable to agree upon how large this incentive is and who it applies to. For example, in the Baughman &amp; Dickert-Conlin(2007) paper the researchers argue that EITC expansions suggest reductions in fertility  for white women while on the other hand, Duchovny(2001) finds in her paper that married white women are the only group who do experience a positive natality incentive resulting from the expanded EITC (Duchovny 2001).</w:t>
      </w:r>
    </w:p>
    <w:p w:rsidR="00BF7839" w:rsidRDefault="00BF7839" w:rsidP="00737453">
      <w:pPr>
        <w:spacing w:line="480" w:lineRule="auto"/>
        <w:ind w:firstLine="720"/>
        <w:rPr>
          <w:sz w:val="24"/>
          <w:szCs w:val="24"/>
        </w:rPr>
      </w:pPr>
      <w:r>
        <w:rPr>
          <w:sz w:val="24"/>
          <w:szCs w:val="24"/>
        </w:rPr>
        <w:t xml:space="preserve">In 2015, the 2009 ARRA expansion to the EITC was made permanent as part of a budget agreement passed by Congress. At the time of the passage of this budget agreement, the 2009 ARRA expansion was estimated to have provided an average of </w:t>
      </w:r>
      <w:r w:rsidR="00A90F15">
        <w:rPr>
          <w:sz w:val="24"/>
          <w:szCs w:val="24"/>
        </w:rPr>
        <w:t>$600-</w:t>
      </w:r>
      <w:r>
        <w:rPr>
          <w:sz w:val="24"/>
          <w:szCs w:val="24"/>
        </w:rPr>
        <w:t>$900 of additional disposable income to approximately 16 million working class families</w:t>
      </w:r>
      <w:r w:rsidR="00A90F15">
        <w:rPr>
          <w:sz w:val="24"/>
          <w:szCs w:val="24"/>
        </w:rPr>
        <w:t xml:space="preserve"> </w:t>
      </w:r>
      <w:r w:rsidR="002C6E39">
        <w:rPr>
          <w:sz w:val="24"/>
          <w:szCs w:val="24"/>
        </w:rPr>
        <w:t xml:space="preserve">(Kneebone 2009)(Leibenluft 2015). </w:t>
      </w:r>
      <w:r>
        <w:rPr>
          <w:sz w:val="24"/>
          <w:szCs w:val="24"/>
        </w:rPr>
        <w:t xml:space="preserve"> Among these 16 million families it is estimated that approximately 5 million Latino families, 2 million African American, 1 million veterans, 2.6 million rural families and more than 6 million millennial workers b</w:t>
      </w:r>
      <w:r w:rsidR="007600E2">
        <w:rPr>
          <w:sz w:val="24"/>
          <w:szCs w:val="24"/>
        </w:rPr>
        <w:t xml:space="preserve">enefited from the expanded EITC (Leibenluft 2015). </w:t>
      </w:r>
    </w:p>
    <w:p w:rsidR="002B4D52" w:rsidRDefault="002B4D52" w:rsidP="002B4D52">
      <w:pPr>
        <w:spacing w:line="480" w:lineRule="auto"/>
        <w:ind w:firstLine="720"/>
        <w:rPr>
          <w:sz w:val="24"/>
          <w:szCs w:val="24"/>
        </w:rPr>
      </w:pPr>
      <w:r>
        <w:rPr>
          <w:sz w:val="24"/>
          <w:szCs w:val="24"/>
        </w:rPr>
        <w:lastRenderedPageBreak/>
        <w:t xml:space="preserve">The </w:t>
      </w:r>
      <w:r w:rsidR="007A1F93">
        <w:rPr>
          <w:sz w:val="24"/>
          <w:szCs w:val="24"/>
        </w:rPr>
        <w:t>EITC</w:t>
      </w:r>
      <w:r>
        <w:rPr>
          <w:sz w:val="24"/>
          <w:szCs w:val="24"/>
        </w:rPr>
        <w:t xml:space="preserve"> is particularly useful to economists who are interested in studying the effects of income on family and household indicators because it represents a change in income that is completely exogenous. Consider the example where a researcher is trying to isolate the effect of increased household income on an indicator for </w:t>
      </w:r>
      <w:r w:rsidR="007A1F93">
        <w:rPr>
          <w:sz w:val="24"/>
          <w:szCs w:val="24"/>
        </w:rPr>
        <w:t>household health</w:t>
      </w:r>
      <w:r>
        <w:rPr>
          <w:sz w:val="24"/>
          <w:szCs w:val="24"/>
        </w:rPr>
        <w:t xml:space="preserve">. Including panel household income data in a regression is inappropriate because income is endogenously determined. Factors such as parental health, geographic location, and parental education level would be expected to be independent variables in the regression but would also be expected to influence levels of income. Furthermore, the coefficients of the model will likely capture the effects of unobserved variables that will change both income and the dependent variable. The unobserved factors affecting income will create an omitted variable bias, therefore observed income cannot be used in this model. However, expansions of the </w:t>
      </w:r>
      <w:r w:rsidR="00C90ABE">
        <w:rPr>
          <w:sz w:val="24"/>
          <w:szCs w:val="24"/>
        </w:rPr>
        <w:t>EITC</w:t>
      </w:r>
      <w:r>
        <w:rPr>
          <w:sz w:val="24"/>
          <w:szCs w:val="24"/>
        </w:rPr>
        <w:t xml:space="preserve"> provide opportunities for economists to conduct natural experiments pertaining to the effects of income and the generosity of EITC programs serve as an instrument that represents exogenous variation in income.</w:t>
      </w:r>
    </w:p>
    <w:p w:rsidR="008A2F7E" w:rsidRDefault="000335A6" w:rsidP="002B4D52">
      <w:pPr>
        <w:spacing w:line="480" w:lineRule="auto"/>
        <w:ind w:firstLine="720"/>
        <w:rPr>
          <w:sz w:val="24"/>
          <w:szCs w:val="24"/>
        </w:rPr>
      </w:pPr>
      <w:r>
        <w:rPr>
          <w:sz w:val="24"/>
          <w:szCs w:val="24"/>
        </w:rPr>
        <w:t xml:space="preserve">In order to eliminate bias caused by omission of unobserved family and child characteristics, several </w:t>
      </w:r>
      <w:r w:rsidR="00101B6C">
        <w:rPr>
          <w:sz w:val="24"/>
          <w:szCs w:val="24"/>
        </w:rPr>
        <w:t xml:space="preserve">studies </w:t>
      </w:r>
      <w:r>
        <w:rPr>
          <w:sz w:val="24"/>
          <w:szCs w:val="24"/>
        </w:rPr>
        <w:t xml:space="preserve">have used </w:t>
      </w:r>
      <w:r w:rsidR="00101B6C">
        <w:rPr>
          <w:sz w:val="24"/>
          <w:szCs w:val="24"/>
        </w:rPr>
        <w:t>EITC expansions as a source of exogenous income variation</w:t>
      </w:r>
      <w:r>
        <w:rPr>
          <w:sz w:val="24"/>
          <w:szCs w:val="24"/>
        </w:rPr>
        <w:t xml:space="preserve"> to illuminate</w:t>
      </w:r>
      <w:r w:rsidR="00101B6C">
        <w:rPr>
          <w:sz w:val="24"/>
          <w:szCs w:val="24"/>
        </w:rPr>
        <w:t xml:space="preserve"> causal effects of enhanced income on several household wellness indicators. Dahl and Lochner </w:t>
      </w:r>
      <w:r w:rsidR="007A1F93">
        <w:rPr>
          <w:sz w:val="24"/>
          <w:szCs w:val="24"/>
        </w:rPr>
        <w:t xml:space="preserve">(2005) </w:t>
      </w:r>
      <w:r w:rsidR="00101B6C">
        <w:rPr>
          <w:sz w:val="24"/>
          <w:szCs w:val="24"/>
        </w:rPr>
        <w:t xml:space="preserve">found that a $1,000 dollar increase in the EITC corresponds with an increase of children’s math scores by 2.1% and reading scores by 3.6% of a standard deviation (Dahl </w:t>
      </w:r>
      <w:r w:rsidR="007A1F93">
        <w:rPr>
          <w:sz w:val="24"/>
          <w:szCs w:val="24"/>
        </w:rPr>
        <w:t>and</w:t>
      </w:r>
      <w:r w:rsidR="00101B6C">
        <w:rPr>
          <w:sz w:val="24"/>
          <w:szCs w:val="24"/>
        </w:rPr>
        <w:t xml:space="preserve"> Lochner 2005)</w:t>
      </w:r>
      <w:r w:rsidR="007E4782">
        <w:rPr>
          <w:sz w:val="24"/>
          <w:szCs w:val="24"/>
        </w:rPr>
        <w:t xml:space="preserve">. </w:t>
      </w:r>
      <w:r w:rsidR="00D710C6">
        <w:rPr>
          <w:sz w:val="24"/>
          <w:szCs w:val="24"/>
        </w:rPr>
        <w:t>In this paper, researchers use a fixed effects instrumental variable</w:t>
      </w:r>
      <w:r w:rsidR="004361FC">
        <w:rPr>
          <w:sz w:val="24"/>
          <w:szCs w:val="24"/>
        </w:rPr>
        <w:t xml:space="preserve"> approach</w:t>
      </w:r>
      <w:r w:rsidR="00D710C6">
        <w:rPr>
          <w:sz w:val="24"/>
          <w:szCs w:val="24"/>
        </w:rPr>
        <w:t xml:space="preserve"> to control for permanent and time dependent background family characteristics</w:t>
      </w:r>
      <w:r w:rsidR="00AC6AC2">
        <w:rPr>
          <w:sz w:val="24"/>
          <w:szCs w:val="24"/>
        </w:rPr>
        <w:t xml:space="preserve"> that are provided in the 1979</w:t>
      </w:r>
      <w:r w:rsidR="007A1F93">
        <w:rPr>
          <w:sz w:val="24"/>
          <w:szCs w:val="24"/>
        </w:rPr>
        <w:t xml:space="preserve"> National Longitudinal Survey of Youth</w:t>
      </w:r>
      <w:r w:rsidR="00AC6AC2">
        <w:rPr>
          <w:sz w:val="24"/>
          <w:szCs w:val="24"/>
        </w:rPr>
        <w:t xml:space="preserve"> </w:t>
      </w:r>
      <w:r w:rsidR="007A1F93">
        <w:rPr>
          <w:sz w:val="24"/>
          <w:szCs w:val="24"/>
        </w:rPr>
        <w:t>(</w:t>
      </w:r>
      <w:r w:rsidR="00AC6AC2">
        <w:rPr>
          <w:sz w:val="24"/>
          <w:szCs w:val="24"/>
        </w:rPr>
        <w:t>NLSY</w:t>
      </w:r>
      <w:r w:rsidR="007A1F93">
        <w:rPr>
          <w:sz w:val="24"/>
          <w:szCs w:val="24"/>
        </w:rPr>
        <w:t>)</w:t>
      </w:r>
      <w:r w:rsidR="00AC6AC2">
        <w:rPr>
          <w:sz w:val="24"/>
          <w:szCs w:val="24"/>
        </w:rPr>
        <w:t xml:space="preserve"> data </w:t>
      </w:r>
      <w:r w:rsidR="00AC6AC2">
        <w:rPr>
          <w:sz w:val="24"/>
          <w:szCs w:val="24"/>
        </w:rPr>
        <w:lastRenderedPageBreak/>
        <w:t>set</w:t>
      </w:r>
      <w:r w:rsidR="004361FC">
        <w:rPr>
          <w:sz w:val="24"/>
          <w:szCs w:val="24"/>
        </w:rPr>
        <w:t xml:space="preserve">. The instrument </w:t>
      </w:r>
      <w:r w:rsidR="00D710C6">
        <w:rPr>
          <w:sz w:val="24"/>
          <w:szCs w:val="24"/>
        </w:rPr>
        <w:t>they use is a complex vector based on features of the tax code and permanent family characteristics such as race and education. For example, Dahl and Lochner</w:t>
      </w:r>
      <w:r w:rsidR="007A1F93">
        <w:rPr>
          <w:sz w:val="24"/>
          <w:szCs w:val="24"/>
        </w:rPr>
        <w:t xml:space="preserve"> (2005)</w:t>
      </w:r>
      <w:r w:rsidR="00D710C6">
        <w:rPr>
          <w:sz w:val="24"/>
          <w:szCs w:val="24"/>
        </w:rPr>
        <w:t xml:space="preserve"> explain that black parents and parents with lower levels of education are more likely to benefit from the EITC. </w:t>
      </w:r>
      <w:r w:rsidR="007E4782">
        <w:rPr>
          <w:sz w:val="24"/>
          <w:szCs w:val="24"/>
        </w:rPr>
        <w:t>Dahl and Lochner</w:t>
      </w:r>
      <w:r w:rsidR="007A1F93">
        <w:rPr>
          <w:sz w:val="24"/>
          <w:szCs w:val="24"/>
        </w:rPr>
        <w:t xml:space="preserve"> (2005)</w:t>
      </w:r>
      <w:r w:rsidR="007E4782">
        <w:rPr>
          <w:sz w:val="24"/>
          <w:szCs w:val="24"/>
        </w:rPr>
        <w:t xml:space="preserve"> </w:t>
      </w:r>
      <w:r w:rsidR="00D710C6">
        <w:rPr>
          <w:sz w:val="24"/>
          <w:szCs w:val="24"/>
        </w:rPr>
        <w:t xml:space="preserve">also </w:t>
      </w:r>
      <w:r w:rsidR="007E4782">
        <w:rPr>
          <w:sz w:val="24"/>
          <w:szCs w:val="24"/>
        </w:rPr>
        <w:t>note that simply using a fixed effects model is not enough because even though it does help prevent the problems of omitted variable bias, using reported family income does not eliminate the attenuation bias caused by the fact that growth rates in income are noisily measured.</w:t>
      </w:r>
      <w:r w:rsidR="00AC6AC2">
        <w:rPr>
          <w:sz w:val="24"/>
          <w:szCs w:val="24"/>
        </w:rPr>
        <w:t xml:space="preserve"> The NLSY provides a lot of information on family income, but unfortunately it does not provide information about tax payments or if the family qualifies for the EITC. To overcome this, Dahl and Lochner</w:t>
      </w:r>
      <w:r w:rsidR="00C90ABE">
        <w:rPr>
          <w:sz w:val="24"/>
          <w:szCs w:val="24"/>
        </w:rPr>
        <w:t>(2005)</w:t>
      </w:r>
      <w:r w:rsidR="00AC6AC2">
        <w:rPr>
          <w:sz w:val="24"/>
          <w:szCs w:val="24"/>
        </w:rPr>
        <w:t xml:space="preserve"> </w:t>
      </w:r>
      <w:r w:rsidR="002C6E39">
        <w:rPr>
          <w:sz w:val="24"/>
          <w:szCs w:val="24"/>
        </w:rPr>
        <w:t>were</w:t>
      </w:r>
      <w:r w:rsidR="00AC6AC2">
        <w:rPr>
          <w:sz w:val="24"/>
          <w:szCs w:val="24"/>
        </w:rPr>
        <w:t xml:space="preserve"> able to impute</w:t>
      </w:r>
      <w:r w:rsidR="004B07E6">
        <w:rPr>
          <w:sz w:val="24"/>
          <w:szCs w:val="24"/>
        </w:rPr>
        <w:t xml:space="preserve"> tax payment and tax burden by using the TAXSIM program provided by the NBER. </w:t>
      </w:r>
    </w:p>
    <w:p w:rsidR="00400BA1" w:rsidRDefault="00400BA1" w:rsidP="002B4D52">
      <w:pPr>
        <w:spacing w:line="480" w:lineRule="auto"/>
        <w:ind w:firstLine="720"/>
        <w:rPr>
          <w:sz w:val="24"/>
          <w:szCs w:val="24"/>
        </w:rPr>
      </w:pPr>
      <w:r>
        <w:rPr>
          <w:sz w:val="24"/>
          <w:szCs w:val="24"/>
        </w:rPr>
        <w:t>Also using the NLSY</w:t>
      </w:r>
      <w:r w:rsidR="0042266B">
        <w:rPr>
          <w:sz w:val="24"/>
          <w:szCs w:val="24"/>
        </w:rPr>
        <w:t xml:space="preserve"> 1979 cohort</w:t>
      </w:r>
      <w:r>
        <w:rPr>
          <w:sz w:val="24"/>
          <w:szCs w:val="24"/>
        </w:rPr>
        <w:t>,</w:t>
      </w:r>
      <w:r w:rsidR="0042266B">
        <w:rPr>
          <w:sz w:val="24"/>
          <w:szCs w:val="24"/>
        </w:rPr>
        <w:t xml:space="preserve"> Schmeiser (2009) uses the generosity of state and federal EITC to study the effect of exogenous variation in income on rates of obesity. The increase in income was found to significantly increase the BMI and probability of being obese for women but not for men. According to the results o</w:t>
      </w:r>
      <w:r w:rsidR="0038550D">
        <w:rPr>
          <w:sz w:val="24"/>
          <w:szCs w:val="24"/>
        </w:rPr>
        <w:t>f the model, real family income increases from 1990-2002 can explain between 10 and 21 percent of the increase in sample women’s BMI (Schmeiser 2009).</w:t>
      </w:r>
    </w:p>
    <w:p w:rsidR="00101B6C" w:rsidRDefault="00B72A78" w:rsidP="002B4D52">
      <w:pPr>
        <w:spacing w:line="480" w:lineRule="auto"/>
        <w:ind w:firstLine="720"/>
        <w:rPr>
          <w:sz w:val="24"/>
          <w:szCs w:val="24"/>
        </w:rPr>
      </w:pPr>
      <w:r>
        <w:rPr>
          <w:sz w:val="24"/>
          <w:szCs w:val="24"/>
        </w:rPr>
        <w:t>Using data from the Natality Detail File provided by the National Center for Health Statistics (NCHS), Kevin Baker</w:t>
      </w:r>
      <w:r w:rsidR="007D7AAB">
        <w:rPr>
          <w:sz w:val="24"/>
          <w:szCs w:val="24"/>
        </w:rPr>
        <w:t xml:space="preserve">(2008) </w:t>
      </w:r>
      <w:r w:rsidR="00987D77">
        <w:rPr>
          <w:sz w:val="24"/>
          <w:szCs w:val="24"/>
        </w:rPr>
        <w:t xml:space="preserve">exploits the 1993 expansion of the EITC to isolate statistically significant effects on birth weight and prenatal care decisions. </w:t>
      </w:r>
      <w:r w:rsidR="003A248E">
        <w:rPr>
          <w:sz w:val="24"/>
          <w:szCs w:val="24"/>
        </w:rPr>
        <w:t>Like</w:t>
      </w:r>
      <w:r w:rsidR="00987D77">
        <w:rPr>
          <w:sz w:val="24"/>
          <w:szCs w:val="24"/>
        </w:rPr>
        <w:t xml:space="preserve"> the 2009 expansion, which disproportionately </w:t>
      </w:r>
      <w:r w:rsidR="003A248E">
        <w:rPr>
          <w:sz w:val="24"/>
          <w:szCs w:val="24"/>
        </w:rPr>
        <w:t>gave benefits to families with 3 or more children, the 1993 expansion expanded benefits for families with 2 or more children.</w:t>
      </w:r>
      <w:r w:rsidR="00987D77">
        <w:rPr>
          <w:sz w:val="24"/>
          <w:szCs w:val="24"/>
        </w:rPr>
        <w:t xml:space="preserve"> Using a difference-in-difference </w:t>
      </w:r>
      <w:r w:rsidR="003A248E">
        <w:rPr>
          <w:sz w:val="24"/>
          <w:szCs w:val="24"/>
        </w:rPr>
        <w:t xml:space="preserve">approach where families with less than 2 children </w:t>
      </w:r>
      <w:r w:rsidR="009F41B1">
        <w:rPr>
          <w:sz w:val="24"/>
          <w:szCs w:val="24"/>
        </w:rPr>
        <w:t xml:space="preserve">served as a control group and </w:t>
      </w:r>
      <w:r w:rsidR="009F41B1">
        <w:rPr>
          <w:sz w:val="24"/>
          <w:szCs w:val="24"/>
        </w:rPr>
        <w:lastRenderedPageBreak/>
        <w:t>families with 2 or more children served as a test group, Baker</w:t>
      </w:r>
      <w:r w:rsidR="007D7AAB">
        <w:rPr>
          <w:sz w:val="24"/>
          <w:szCs w:val="24"/>
        </w:rPr>
        <w:t>(2008)</w:t>
      </w:r>
      <w:r w:rsidR="009F41B1">
        <w:rPr>
          <w:sz w:val="24"/>
          <w:szCs w:val="24"/>
        </w:rPr>
        <w:t xml:space="preserve"> provides support that the 1993 expansion had a significant </w:t>
      </w:r>
      <w:r w:rsidR="00850522">
        <w:rPr>
          <w:sz w:val="24"/>
          <w:szCs w:val="24"/>
        </w:rPr>
        <w:t>reduction in the incidence of low birth weight</w:t>
      </w:r>
      <w:r w:rsidR="009F41B1">
        <w:rPr>
          <w:sz w:val="24"/>
          <w:szCs w:val="24"/>
        </w:rPr>
        <w:t xml:space="preserve"> and reduced the proportion of women that smoked during pregnancy.</w:t>
      </w:r>
      <w:r w:rsidR="00850522">
        <w:rPr>
          <w:sz w:val="24"/>
          <w:szCs w:val="24"/>
        </w:rPr>
        <w:t xml:space="preserve"> Conversely, the expansion was found to have little effect on number of prenatal visits by mothers (Baker 2008).</w:t>
      </w:r>
      <w:r w:rsidR="001F5D11">
        <w:rPr>
          <w:sz w:val="24"/>
          <w:szCs w:val="24"/>
        </w:rPr>
        <w:t xml:space="preserve"> </w:t>
      </w:r>
      <w:r w:rsidR="00850522">
        <w:rPr>
          <w:sz w:val="24"/>
          <w:szCs w:val="24"/>
        </w:rPr>
        <w:t xml:space="preserve">In his model regarding low birth weight, a dummy variable is used to indicate when a child is born below 2,500 grams, the cutoff point for when children are considered low birth weight. </w:t>
      </w:r>
      <w:r w:rsidR="009F41B1">
        <w:rPr>
          <w:sz w:val="24"/>
          <w:szCs w:val="24"/>
        </w:rPr>
        <w:t xml:space="preserve"> </w:t>
      </w:r>
    </w:p>
    <w:p w:rsidR="00D65507" w:rsidRDefault="00D65507" w:rsidP="002B4D52">
      <w:pPr>
        <w:spacing w:line="480" w:lineRule="auto"/>
        <w:ind w:firstLine="720"/>
        <w:rPr>
          <w:sz w:val="24"/>
          <w:szCs w:val="24"/>
        </w:rPr>
      </w:pPr>
      <w:r>
        <w:rPr>
          <w:sz w:val="24"/>
          <w:szCs w:val="24"/>
        </w:rPr>
        <w:t>Alternatively, rather than viewing incidence</w:t>
      </w:r>
      <w:r w:rsidR="00770B61">
        <w:rPr>
          <w:sz w:val="24"/>
          <w:szCs w:val="24"/>
        </w:rPr>
        <w:t xml:space="preserve"> of</w:t>
      </w:r>
      <w:r>
        <w:rPr>
          <w:sz w:val="24"/>
          <w:szCs w:val="24"/>
        </w:rPr>
        <w:t xml:space="preserve"> low birth weight as a threshold of above or below 2,500 grams, quantile regression has been used to study how various socioeconomic factors affect birthweight at different ends of the birthweight distribution. Koenker and Hallock (2001) find that the disparity between birthweight of male infants and female infants is significantly smaller at the low end of the birthweight distribution observing that on average “boys are about 45 grams larger at the 0.05 quantile but are about 130 grams larger at the 0.95 quantile” (Koenke </w:t>
      </w:r>
      <w:r w:rsidR="007A1F93">
        <w:rPr>
          <w:sz w:val="24"/>
          <w:szCs w:val="24"/>
        </w:rPr>
        <w:t>and</w:t>
      </w:r>
      <w:r>
        <w:rPr>
          <w:sz w:val="24"/>
          <w:szCs w:val="24"/>
        </w:rPr>
        <w:t xml:space="preserve"> Hallock 2001</w:t>
      </w:r>
      <w:r w:rsidR="007A1F93">
        <w:rPr>
          <w:sz w:val="24"/>
          <w:szCs w:val="24"/>
        </w:rPr>
        <w:t>,</w:t>
      </w:r>
      <w:r>
        <w:rPr>
          <w:sz w:val="24"/>
          <w:szCs w:val="24"/>
        </w:rPr>
        <w:t xml:space="preserve"> p 149). They note </w:t>
      </w:r>
      <w:r w:rsidR="00FC6EAE">
        <w:rPr>
          <w:sz w:val="24"/>
          <w:szCs w:val="24"/>
        </w:rPr>
        <w:t xml:space="preserve">that </w:t>
      </w:r>
      <w:r>
        <w:rPr>
          <w:sz w:val="24"/>
          <w:szCs w:val="24"/>
        </w:rPr>
        <w:t xml:space="preserve">the disparity between infants born to black and white mothers is significantly larger </w:t>
      </w:r>
      <w:r w:rsidR="00FC6EAE">
        <w:rPr>
          <w:sz w:val="24"/>
          <w:szCs w:val="24"/>
        </w:rPr>
        <w:t xml:space="preserve">at lower quantiles, meaning that black mothers give birth to underweight babies at a higher rate than white mothers at all levels, but this disparity is at its largest in the lower quantiles of the birthweight distribution. The effect of Mother’s age on birthweight has a quadratic effect, with each year gained from ages 18-30 corresponding to higher birthweight averages but beyond age 30 each year gained corresponds with decreased birth weight (Koenke </w:t>
      </w:r>
      <w:r w:rsidR="007A1F93">
        <w:rPr>
          <w:sz w:val="24"/>
          <w:szCs w:val="24"/>
        </w:rPr>
        <w:t>and</w:t>
      </w:r>
      <w:r w:rsidR="00FC6EAE">
        <w:rPr>
          <w:sz w:val="24"/>
          <w:szCs w:val="24"/>
        </w:rPr>
        <w:t xml:space="preserve"> Hallock</w:t>
      </w:r>
      <w:r w:rsidR="009754A7">
        <w:rPr>
          <w:sz w:val="24"/>
          <w:szCs w:val="24"/>
        </w:rPr>
        <w:t>, 2001</w:t>
      </w:r>
      <w:r w:rsidR="00FC6EAE">
        <w:rPr>
          <w:sz w:val="24"/>
          <w:szCs w:val="24"/>
        </w:rPr>
        <w:t>). Given that my data set allows me to control for mother’s age and race, as well as the child’s gender, I predict that these relationships will be represented in my model. Interestingly, Koenke and Hallock</w:t>
      </w:r>
      <w:r w:rsidR="007A1F93">
        <w:rPr>
          <w:sz w:val="24"/>
          <w:szCs w:val="24"/>
        </w:rPr>
        <w:t xml:space="preserve"> (2011)</w:t>
      </w:r>
      <w:r w:rsidR="00FC6EAE">
        <w:rPr>
          <w:sz w:val="24"/>
          <w:szCs w:val="24"/>
        </w:rPr>
        <w:t xml:space="preserve"> found that mothers who had</w:t>
      </w:r>
      <w:r w:rsidR="0013551B">
        <w:rPr>
          <w:sz w:val="24"/>
          <w:szCs w:val="24"/>
        </w:rPr>
        <w:t xml:space="preserve"> delayed their prenatal visits until later in the pregnancy often gave birth </w:t>
      </w:r>
      <w:r w:rsidR="0013551B">
        <w:rPr>
          <w:sz w:val="24"/>
          <w:szCs w:val="24"/>
        </w:rPr>
        <w:lastRenderedPageBreak/>
        <w:t xml:space="preserve">to babies with healthier birth weights. The authors attribute this to self-selection bias, where mothers who are feeling healthy are more confident about not going to the doctor. </w:t>
      </w:r>
    </w:p>
    <w:p w:rsidR="002B4D52" w:rsidRDefault="004647DF" w:rsidP="004647DF">
      <w:pPr>
        <w:spacing w:line="480" w:lineRule="auto"/>
        <w:ind w:firstLine="720"/>
        <w:jc w:val="center"/>
        <w:rPr>
          <w:sz w:val="24"/>
          <w:szCs w:val="24"/>
        </w:rPr>
      </w:pPr>
      <w:r>
        <w:rPr>
          <w:sz w:val="24"/>
          <w:szCs w:val="24"/>
        </w:rPr>
        <w:t>Data</w:t>
      </w:r>
    </w:p>
    <w:p w:rsidR="004647DF" w:rsidRDefault="004647DF" w:rsidP="004647DF">
      <w:pPr>
        <w:spacing w:line="480" w:lineRule="auto"/>
        <w:ind w:firstLine="720"/>
        <w:rPr>
          <w:sz w:val="24"/>
          <w:szCs w:val="24"/>
        </w:rPr>
      </w:pPr>
      <w:r>
        <w:rPr>
          <w:sz w:val="24"/>
          <w:szCs w:val="24"/>
        </w:rPr>
        <w:t xml:space="preserve">Data for this project comes from the Natality </w:t>
      </w:r>
      <w:r w:rsidR="00CB28BB">
        <w:rPr>
          <w:sz w:val="24"/>
          <w:szCs w:val="24"/>
        </w:rPr>
        <w:t>Birth Data</w:t>
      </w:r>
      <w:r>
        <w:rPr>
          <w:sz w:val="24"/>
          <w:szCs w:val="24"/>
        </w:rPr>
        <w:t xml:space="preserve"> provided by the National Center for Health Statistics</w:t>
      </w:r>
      <w:r w:rsidR="002349A3">
        <w:rPr>
          <w:sz w:val="24"/>
          <w:szCs w:val="24"/>
        </w:rPr>
        <w:t xml:space="preserve"> (NCHS)</w:t>
      </w:r>
      <w:r>
        <w:rPr>
          <w:sz w:val="24"/>
          <w:szCs w:val="24"/>
        </w:rPr>
        <w:t xml:space="preserve">. </w:t>
      </w:r>
      <w:r w:rsidR="00CB28BB">
        <w:rPr>
          <w:sz w:val="24"/>
          <w:szCs w:val="24"/>
        </w:rPr>
        <w:t>The NCHS’ birth data is a part of the National Vital Statistics System</w:t>
      </w:r>
      <w:r w:rsidR="00EE6755">
        <w:rPr>
          <w:sz w:val="24"/>
          <w:szCs w:val="24"/>
        </w:rPr>
        <w:t xml:space="preserve"> (</w:t>
      </w:r>
      <w:r w:rsidR="00114A5C">
        <w:rPr>
          <w:sz w:val="24"/>
          <w:szCs w:val="24"/>
        </w:rPr>
        <w:t>NVSS)</w:t>
      </w:r>
      <w:r w:rsidR="00CB28BB">
        <w:rPr>
          <w:sz w:val="24"/>
          <w:szCs w:val="24"/>
        </w:rPr>
        <w:t xml:space="preserve">, which is one of the oldest inter-government data sharing programs in the US. Data is obtained through the NVSS via various contracts between the NCHS and vital registration systems located in jurisdictions around the country that are legally responsible for recording data pertaining to important life events such as births, deaths, marriages and divorces (CDCP 2017). </w:t>
      </w:r>
      <w:r w:rsidR="005B086E">
        <w:rPr>
          <w:sz w:val="24"/>
          <w:szCs w:val="24"/>
        </w:rPr>
        <w:t>The Natality Birth Data contains information from US women ages 15-44 recorded in all 50 states and</w:t>
      </w:r>
      <w:r w:rsidR="00114A5C">
        <w:rPr>
          <w:sz w:val="24"/>
          <w:szCs w:val="24"/>
        </w:rPr>
        <w:t xml:space="preserve"> the</w:t>
      </w:r>
      <w:r w:rsidR="005B086E">
        <w:rPr>
          <w:sz w:val="24"/>
          <w:szCs w:val="24"/>
        </w:rPr>
        <w:t xml:space="preserve"> D</w:t>
      </w:r>
      <w:r w:rsidR="00114A5C">
        <w:rPr>
          <w:sz w:val="24"/>
          <w:szCs w:val="24"/>
        </w:rPr>
        <w:t xml:space="preserve">istrict of </w:t>
      </w:r>
      <w:r w:rsidR="005B086E">
        <w:rPr>
          <w:sz w:val="24"/>
          <w:szCs w:val="24"/>
        </w:rPr>
        <w:t>C</w:t>
      </w:r>
      <w:r w:rsidR="00114A5C">
        <w:rPr>
          <w:sz w:val="24"/>
          <w:szCs w:val="24"/>
        </w:rPr>
        <w:t>olumbia</w:t>
      </w:r>
      <w:r w:rsidR="005B086E">
        <w:rPr>
          <w:sz w:val="24"/>
          <w:szCs w:val="24"/>
        </w:rPr>
        <w:t xml:space="preserve">. The file also contains data from the US territories but for the purposes of this study, only the data from the 50 US states and DC will be used. The data is separated by year with data available from every year since 1968 and since 1985 </w:t>
      </w:r>
      <w:r w:rsidR="00766B9D">
        <w:rPr>
          <w:sz w:val="24"/>
          <w:szCs w:val="24"/>
        </w:rPr>
        <w:t>all</w:t>
      </w:r>
      <w:r w:rsidR="005B086E">
        <w:rPr>
          <w:sz w:val="24"/>
          <w:szCs w:val="24"/>
        </w:rPr>
        <w:t xml:space="preserve"> the data have been based on a 100 percent sample of birth certificates from all states and DC</w:t>
      </w:r>
      <w:r w:rsidR="00766B9D">
        <w:rPr>
          <w:sz w:val="24"/>
          <w:szCs w:val="24"/>
        </w:rPr>
        <w:t xml:space="preserve"> (Roth 2017)</w:t>
      </w:r>
      <w:r w:rsidR="005B086E">
        <w:rPr>
          <w:sz w:val="24"/>
          <w:szCs w:val="24"/>
        </w:rPr>
        <w:t>.</w:t>
      </w:r>
      <w:r w:rsidR="004869E8">
        <w:rPr>
          <w:sz w:val="24"/>
          <w:szCs w:val="24"/>
        </w:rPr>
        <w:t xml:space="preserve"> The main advantage of using a dataset constructed of birth certificates is that the data will provide a more complete depiction of birth rates in the US. This is because new mothers, particularly those with low income are more likely to drop out of other survey methods such as the Census or Current Population Survey (Baughman </w:t>
      </w:r>
      <w:r w:rsidR="002349A3">
        <w:rPr>
          <w:sz w:val="24"/>
          <w:szCs w:val="24"/>
        </w:rPr>
        <w:t>and</w:t>
      </w:r>
      <w:r w:rsidR="004869E8">
        <w:rPr>
          <w:sz w:val="24"/>
          <w:szCs w:val="24"/>
        </w:rPr>
        <w:t xml:space="preserve"> Dickert-Conlin 2007).</w:t>
      </w:r>
    </w:p>
    <w:p w:rsidR="009A4BA3" w:rsidRDefault="006820C4" w:rsidP="004647DF">
      <w:pPr>
        <w:spacing w:line="480" w:lineRule="auto"/>
        <w:ind w:firstLine="720"/>
        <w:rPr>
          <w:sz w:val="24"/>
          <w:szCs w:val="24"/>
        </w:rPr>
      </w:pPr>
      <w:r>
        <w:rPr>
          <w:sz w:val="24"/>
          <w:szCs w:val="24"/>
        </w:rPr>
        <w:t xml:space="preserve">The </w:t>
      </w:r>
      <w:r w:rsidR="00766B9D">
        <w:rPr>
          <w:sz w:val="24"/>
          <w:szCs w:val="24"/>
        </w:rPr>
        <w:t>NCHS Natality Birth Data is useful because it contains demographic information such as educational attainment of parents, marital status,</w:t>
      </w:r>
      <w:r w:rsidR="00686C89">
        <w:rPr>
          <w:sz w:val="24"/>
          <w:szCs w:val="24"/>
        </w:rPr>
        <w:t xml:space="preserve"> and race</w:t>
      </w:r>
      <w:r w:rsidR="00766B9D">
        <w:rPr>
          <w:sz w:val="24"/>
          <w:szCs w:val="24"/>
        </w:rPr>
        <w:t xml:space="preserve">. More importantly, the Natality Birth Data includes health variables such as birth weight, apgar scores, and a variety of </w:t>
      </w:r>
      <w:r w:rsidR="00766B9D">
        <w:rPr>
          <w:sz w:val="24"/>
          <w:szCs w:val="24"/>
        </w:rPr>
        <w:lastRenderedPageBreak/>
        <w:t>other variables to indicate if the baby is b</w:t>
      </w:r>
      <w:r w:rsidR="004D04E4">
        <w:rPr>
          <w:sz w:val="24"/>
          <w:szCs w:val="24"/>
        </w:rPr>
        <w:t>orn with any health conditions. Unfortunately, the natality detail file does not contain any information about EITC eligibility or family income, making it impossible to precisely determine which mothers in the dataset qualify for the EITC. As a result of this, I am forced to use education as a proxy for EITC literature. The use of education as a proxy is well supported in the literature;</w:t>
      </w:r>
      <w:r w:rsidR="009A4BA3">
        <w:rPr>
          <w:sz w:val="24"/>
          <w:szCs w:val="24"/>
        </w:rPr>
        <w:t xml:space="preserve"> Eissa and Hoynes (2003)</w:t>
      </w:r>
      <w:r w:rsidR="004D04E4">
        <w:rPr>
          <w:sz w:val="24"/>
          <w:szCs w:val="24"/>
        </w:rPr>
        <w:t xml:space="preserve"> </w:t>
      </w:r>
      <w:r w:rsidR="00901E3F">
        <w:rPr>
          <w:sz w:val="24"/>
          <w:szCs w:val="24"/>
        </w:rPr>
        <w:t xml:space="preserve">find that 60% of married couples with less than </w:t>
      </w:r>
      <w:r w:rsidR="009A4BA3">
        <w:rPr>
          <w:sz w:val="24"/>
          <w:szCs w:val="24"/>
        </w:rPr>
        <w:t xml:space="preserve">a high school degree qualifies for the EITC compared to only 20% of high school graduates that qualify. In addition, </w:t>
      </w:r>
      <w:r w:rsidR="004D04E4">
        <w:rPr>
          <w:sz w:val="24"/>
          <w:szCs w:val="24"/>
        </w:rPr>
        <w:t xml:space="preserve">Baughman and Dickert-Conlin (2007) find that 45% of the mothers without high school diplomas from the 1997 natality detail file qualify for the EITC. </w:t>
      </w:r>
      <w:r w:rsidR="008D7A78">
        <w:rPr>
          <w:sz w:val="24"/>
          <w:szCs w:val="24"/>
        </w:rPr>
        <w:t xml:space="preserve">Of those eligible for the EITC, 81% of mothers with a high school degree or more are in the flat range or the phase-out range, compared to 71% of mothers without a high school degree. This means that </w:t>
      </w:r>
      <w:r w:rsidR="000C76E1">
        <w:rPr>
          <w:sz w:val="24"/>
          <w:szCs w:val="24"/>
        </w:rPr>
        <w:t xml:space="preserve">conditional on qualifying for the EITC, women without high school degrees are more likely to be lower on the EITC schedule. </w:t>
      </w:r>
      <w:r w:rsidR="009A4BA3">
        <w:rPr>
          <w:sz w:val="24"/>
          <w:szCs w:val="24"/>
        </w:rPr>
        <w:t>I will therefore restrict my analysis to mothers in the Natality Detail File who have not completed high school.</w:t>
      </w:r>
    </w:p>
    <w:p w:rsidR="00686C89" w:rsidRDefault="004F040F" w:rsidP="00A420CB">
      <w:pPr>
        <w:spacing w:line="480" w:lineRule="auto"/>
        <w:ind w:firstLine="720"/>
        <w:rPr>
          <w:sz w:val="24"/>
          <w:szCs w:val="24"/>
        </w:rPr>
      </w:pPr>
      <w:r>
        <w:rPr>
          <w:sz w:val="24"/>
          <w:szCs w:val="24"/>
        </w:rPr>
        <w:t>The Natality Detail File provides data dating back to 1968, but the for the purpose</w:t>
      </w:r>
      <w:r w:rsidR="002C6E39">
        <w:rPr>
          <w:sz w:val="24"/>
          <w:szCs w:val="24"/>
        </w:rPr>
        <w:t>s</w:t>
      </w:r>
      <w:r>
        <w:rPr>
          <w:sz w:val="24"/>
          <w:szCs w:val="24"/>
        </w:rPr>
        <w:t xml:space="preserve"> of running a difference-in-difference</w:t>
      </w:r>
      <w:r w:rsidR="00A420CB">
        <w:rPr>
          <w:sz w:val="24"/>
          <w:szCs w:val="24"/>
        </w:rPr>
        <w:t>s</w:t>
      </w:r>
      <w:r>
        <w:rPr>
          <w:sz w:val="24"/>
          <w:szCs w:val="24"/>
        </w:rPr>
        <w:t xml:space="preserve"> model examining the effects of the 2009 ARRA expansion, I will only be using data from 2007 and 2011.</w:t>
      </w:r>
      <w:r w:rsidR="00FC3D58">
        <w:rPr>
          <w:sz w:val="24"/>
          <w:szCs w:val="24"/>
        </w:rPr>
        <w:t xml:space="preserve"> Using education as a proxy for EITC eligibility, I will drop all observations recorded from mothers with high school diplomas to restrict the sample to mothers who likely qualif</w:t>
      </w:r>
      <w:r w:rsidR="00770B61">
        <w:rPr>
          <w:sz w:val="24"/>
          <w:szCs w:val="24"/>
        </w:rPr>
        <w:t>y</w:t>
      </w:r>
      <w:r w:rsidR="00FC3D58">
        <w:rPr>
          <w:sz w:val="24"/>
          <w:szCs w:val="24"/>
        </w:rPr>
        <w:t xml:space="preserve"> for the EITC credit. </w:t>
      </w:r>
      <w:r w:rsidR="00234B63">
        <w:rPr>
          <w:sz w:val="24"/>
          <w:szCs w:val="24"/>
        </w:rPr>
        <w:t xml:space="preserve"> </w:t>
      </w:r>
      <w:r w:rsidR="00FC3D58">
        <w:rPr>
          <w:sz w:val="24"/>
          <w:szCs w:val="24"/>
        </w:rPr>
        <w:t>I will also drop</w:t>
      </w:r>
      <w:r w:rsidR="00234B63">
        <w:rPr>
          <w:sz w:val="24"/>
          <w:szCs w:val="24"/>
        </w:rPr>
        <w:t xml:space="preserve"> </w:t>
      </w:r>
      <w:r w:rsidR="00FC3D58">
        <w:rPr>
          <w:sz w:val="24"/>
          <w:szCs w:val="24"/>
        </w:rPr>
        <w:t>all</w:t>
      </w:r>
      <w:r w:rsidR="00234B63">
        <w:rPr>
          <w:sz w:val="24"/>
          <w:szCs w:val="24"/>
        </w:rPr>
        <w:t xml:space="preserve"> the observations with missing values recorded for birth </w:t>
      </w:r>
      <w:r w:rsidR="003668D1">
        <w:rPr>
          <w:sz w:val="24"/>
          <w:szCs w:val="24"/>
        </w:rPr>
        <w:t>weights and</w:t>
      </w:r>
      <w:r w:rsidR="00234B63">
        <w:rPr>
          <w:sz w:val="24"/>
          <w:szCs w:val="24"/>
        </w:rPr>
        <w:t xml:space="preserve"> number of cigarettes smoked daily,</w:t>
      </w:r>
      <w:r w:rsidR="00FC3D58">
        <w:rPr>
          <w:sz w:val="24"/>
          <w:szCs w:val="24"/>
        </w:rPr>
        <w:t xml:space="preserve"> resulting in 61,497 observations being dropped from the 2007 data and 44,455 observations being dropped from the 2011 data.</w:t>
      </w:r>
      <w:r w:rsidR="0006713A">
        <w:rPr>
          <w:sz w:val="24"/>
          <w:szCs w:val="24"/>
        </w:rPr>
        <w:t xml:space="preserve"> These dropped observations represent 11% of the sample restricted to qualifying mothers in 2007 and 7.2 % of the sample restricted to qualifying mothers in 2011.</w:t>
      </w:r>
      <w:r w:rsidR="00FC3D58">
        <w:rPr>
          <w:sz w:val="24"/>
          <w:szCs w:val="24"/>
        </w:rPr>
        <w:t xml:space="preserve"> </w:t>
      </w:r>
      <w:r w:rsidR="00FC3D58">
        <w:rPr>
          <w:sz w:val="24"/>
          <w:szCs w:val="24"/>
        </w:rPr>
        <w:lastRenderedPageBreak/>
        <w:t>T</w:t>
      </w:r>
      <w:r w:rsidR="00234B63">
        <w:rPr>
          <w:sz w:val="24"/>
          <w:szCs w:val="24"/>
        </w:rPr>
        <w:t xml:space="preserve">he descriptive statistics of the dependent variables are detailed in </w:t>
      </w:r>
      <w:r w:rsidR="00770B61">
        <w:rPr>
          <w:sz w:val="24"/>
          <w:szCs w:val="24"/>
        </w:rPr>
        <w:t>table 1</w:t>
      </w:r>
      <w:r w:rsidR="00234B63">
        <w:rPr>
          <w:sz w:val="24"/>
          <w:szCs w:val="24"/>
        </w:rPr>
        <w:t>.</w:t>
      </w:r>
      <w:r w:rsidR="00770B61">
        <w:rPr>
          <w:sz w:val="24"/>
          <w:szCs w:val="24"/>
        </w:rPr>
        <w:t xml:space="preserve"> Four of the</w:t>
      </w:r>
      <w:r w:rsidR="00C76848">
        <w:rPr>
          <w:sz w:val="24"/>
          <w:szCs w:val="24"/>
        </w:rPr>
        <w:t xml:space="preserve"> dependent variables are dummy variables indicating whether the conditions are present at the time of child birth where 1 represents the presence of the undesirable health condition and 0 represents the absence.</w:t>
      </w:r>
      <w:r w:rsidR="00770B61">
        <w:rPr>
          <w:sz w:val="24"/>
          <w:szCs w:val="24"/>
        </w:rPr>
        <w:t xml:space="preserve"> The last dependent variable is birthweight measure in grams, a continuous variable that will be used in the quantile regressions.</w:t>
      </w:r>
      <w:r w:rsidR="00C76848">
        <w:rPr>
          <w:sz w:val="24"/>
          <w:szCs w:val="24"/>
        </w:rPr>
        <w:t xml:space="preserve"> In the Natality Detail File, Gestational Diabetes and Gestational Hypertension the three outcomes are coded as “no”, “yes”, and “unknown</w:t>
      </w:r>
      <w:r w:rsidR="00B72B62">
        <w:rPr>
          <w:sz w:val="24"/>
          <w:szCs w:val="24"/>
        </w:rPr>
        <w:t>”. For ease of interpretation I recoded these as binary variables where “unknown” and “no” are both represented by zero.</w:t>
      </w:r>
      <w:r w:rsidR="005A614D">
        <w:rPr>
          <w:sz w:val="24"/>
          <w:szCs w:val="24"/>
        </w:rPr>
        <w:t xml:space="preserve"> The number of observations that had ‘unknown’ recorded for any of the variables was so low that this change should be negligible. </w:t>
      </w: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A420CB">
      <w:pPr>
        <w:spacing w:line="480" w:lineRule="auto"/>
        <w:ind w:firstLine="720"/>
        <w:rPr>
          <w:sz w:val="24"/>
          <w:szCs w:val="24"/>
        </w:rPr>
      </w:pPr>
    </w:p>
    <w:p w:rsidR="005F4405" w:rsidRDefault="005F4405" w:rsidP="002C1069">
      <w:pPr>
        <w:spacing w:line="480" w:lineRule="auto"/>
        <w:rPr>
          <w:color w:val="FF0000"/>
          <w:sz w:val="24"/>
          <w:szCs w:val="24"/>
        </w:rPr>
        <w:sectPr w:rsidR="005F4405" w:rsidSect="005F4405">
          <w:footerReference w:type="default" r:id="rId8"/>
          <w:pgSz w:w="12240" w:h="15840"/>
          <w:pgMar w:top="1440" w:right="1440" w:bottom="1440" w:left="1440" w:header="720" w:footer="720" w:gutter="0"/>
          <w:cols w:space="720"/>
          <w:docGrid w:linePitch="360"/>
        </w:sectPr>
      </w:pPr>
    </w:p>
    <w:p w:rsidR="009E386F" w:rsidRDefault="009E386F" w:rsidP="005F4405">
      <w:pPr>
        <w:spacing w:line="480" w:lineRule="auto"/>
        <w:jc w:val="center"/>
        <w:rPr>
          <w:color w:val="FF0000"/>
          <w:sz w:val="24"/>
          <w:szCs w:val="24"/>
        </w:rPr>
      </w:pPr>
    </w:p>
    <w:tbl>
      <w:tblPr>
        <w:tblStyle w:val="TableGrid"/>
        <w:tblW w:w="0" w:type="auto"/>
        <w:jc w:val="center"/>
        <w:tblLook w:val="04A0" w:firstRow="1" w:lastRow="0" w:firstColumn="1" w:lastColumn="0" w:noHBand="0" w:noVBand="1"/>
      </w:tblPr>
      <w:tblGrid>
        <w:gridCol w:w="1715"/>
        <w:gridCol w:w="1271"/>
        <w:gridCol w:w="2142"/>
        <w:gridCol w:w="1271"/>
        <w:gridCol w:w="1471"/>
        <w:gridCol w:w="1031"/>
        <w:gridCol w:w="958"/>
        <w:gridCol w:w="1345"/>
      </w:tblGrid>
      <w:tr w:rsidR="005F4405" w:rsidTr="005F4405">
        <w:trPr>
          <w:jc w:val="center"/>
        </w:trPr>
        <w:tc>
          <w:tcPr>
            <w:tcW w:w="10733" w:type="dxa"/>
            <w:gridSpan w:val="8"/>
          </w:tcPr>
          <w:p w:rsidR="005F4405" w:rsidRPr="00257D3E" w:rsidRDefault="005F4405" w:rsidP="005F4405">
            <w:pPr>
              <w:jc w:val="center"/>
              <w:rPr>
                <w:b/>
                <w:color w:val="000000" w:themeColor="text1"/>
                <w:sz w:val="24"/>
                <w:szCs w:val="24"/>
              </w:rPr>
            </w:pPr>
            <w:r>
              <w:rPr>
                <w:b/>
                <w:color w:val="000000" w:themeColor="text1"/>
                <w:sz w:val="24"/>
                <w:szCs w:val="24"/>
              </w:rPr>
              <w:t>TABLE 1- Dependent Variables: Descriptive Statistics and Differences</w:t>
            </w:r>
          </w:p>
        </w:tc>
      </w:tr>
      <w:tr w:rsidR="005F4405" w:rsidTr="005F4405">
        <w:trPr>
          <w:jc w:val="center"/>
        </w:trPr>
        <w:tc>
          <w:tcPr>
            <w:tcW w:w="1715" w:type="dxa"/>
          </w:tcPr>
          <w:p w:rsidR="005F4405" w:rsidRPr="00257D3E" w:rsidRDefault="005F4405" w:rsidP="00257D3E">
            <w:pPr>
              <w:rPr>
                <w:b/>
                <w:color w:val="000000" w:themeColor="text1"/>
                <w:sz w:val="24"/>
                <w:szCs w:val="24"/>
              </w:rPr>
            </w:pPr>
          </w:p>
        </w:tc>
        <w:tc>
          <w:tcPr>
            <w:tcW w:w="800" w:type="dxa"/>
          </w:tcPr>
          <w:p w:rsidR="005F4405" w:rsidRPr="00257D3E" w:rsidRDefault="005F4405" w:rsidP="00257D3E">
            <w:pPr>
              <w:rPr>
                <w:b/>
                <w:color w:val="000000" w:themeColor="text1"/>
                <w:sz w:val="24"/>
                <w:szCs w:val="24"/>
              </w:rPr>
            </w:pPr>
            <w:r w:rsidRPr="00257D3E">
              <w:rPr>
                <w:b/>
                <w:color w:val="000000" w:themeColor="text1"/>
                <w:sz w:val="24"/>
                <w:szCs w:val="24"/>
              </w:rPr>
              <w:t>Treatment</w:t>
            </w:r>
            <w:r>
              <w:rPr>
                <w:b/>
                <w:color w:val="000000" w:themeColor="text1"/>
                <w:sz w:val="24"/>
                <w:szCs w:val="24"/>
              </w:rPr>
              <w:t xml:space="preserve"> </w:t>
            </w:r>
            <w:r w:rsidRPr="00257D3E">
              <w:rPr>
                <w:b/>
                <w:color w:val="000000" w:themeColor="text1"/>
                <w:sz w:val="24"/>
                <w:szCs w:val="24"/>
              </w:rPr>
              <w:t>(2007)</w:t>
            </w:r>
          </w:p>
        </w:tc>
        <w:tc>
          <w:tcPr>
            <w:tcW w:w="2142" w:type="dxa"/>
          </w:tcPr>
          <w:p w:rsidR="005F4405" w:rsidRPr="00257D3E" w:rsidRDefault="005F4405" w:rsidP="00257D3E">
            <w:pPr>
              <w:rPr>
                <w:b/>
                <w:color w:val="000000" w:themeColor="text1"/>
                <w:sz w:val="24"/>
                <w:szCs w:val="24"/>
              </w:rPr>
            </w:pPr>
            <w:r>
              <w:rPr>
                <w:b/>
                <w:color w:val="000000" w:themeColor="text1"/>
                <w:sz w:val="24"/>
                <w:szCs w:val="24"/>
              </w:rPr>
              <w:t>Treatment (2011)</w:t>
            </w:r>
          </w:p>
        </w:tc>
        <w:tc>
          <w:tcPr>
            <w:tcW w:w="1271" w:type="dxa"/>
          </w:tcPr>
          <w:p w:rsidR="005F4405" w:rsidRPr="0084196E" w:rsidRDefault="005F4405" w:rsidP="00257D3E">
            <w:pPr>
              <w:rPr>
                <w:b/>
                <w:sz w:val="24"/>
                <w:szCs w:val="24"/>
              </w:rPr>
            </w:pPr>
            <w:r w:rsidRPr="0084196E">
              <w:rPr>
                <w:b/>
                <w:sz w:val="24"/>
                <w:szCs w:val="24"/>
              </w:rPr>
              <w:t>Treatment After-Treatment Before</w:t>
            </w:r>
          </w:p>
        </w:tc>
        <w:tc>
          <w:tcPr>
            <w:tcW w:w="1471" w:type="dxa"/>
          </w:tcPr>
          <w:p w:rsidR="005F4405" w:rsidRPr="0084196E" w:rsidRDefault="005F4405" w:rsidP="00257D3E">
            <w:pPr>
              <w:rPr>
                <w:b/>
                <w:sz w:val="24"/>
                <w:szCs w:val="24"/>
              </w:rPr>
            </w:pPr>
            <w:r w:rsidRPr="0084196E">
              <w:rPr>
                <w:b/>
                <w:sz w:val="24"/>
                <w:szCs w:val="24"/>
              </w:rPr>
              <w:t xml:space="preserve">Control </w:t>
            </w:r>
          </w:p>
          <w:p w:rsidR="005F4405" w:rsidRPr="0084196E" w:rsidRDefault="005F4405" w:rsidP="00257D3E">
            <w:pPr>
              <w:rPr>
                <w:b/>
                <w:sz w:val="24"/>
                <w:szCs w:val="24"/>
              </w:rPr>
            </w:pPr>
            <w:r w:rsidRPr="0084196E">
              <w:rPr>
                <w:b/>
                <w:sz w:val="24"/>
                <w:szCs w:val="24"/>
              </w:rPr>
              <w:t>(2007)</w:t>
            </w:r>
          </w:p>
        </w:tc>
        <w:tc>
          <w:tcPr>
            <w:tcW w:w="1031" w:type="dxa"/>
          </w:tcPr>
          <w:p w:rsidR="005F4405" w:rsidRPr="0084196E" w:rsidRDefault="005F4405" w:rsidP="00257D3E">
            <w:pPr>
              <w:rPr>
                <w:b/>
                <w:sz w:val="24"/>
                <w:szCs w:val="24"/>
              </w:rPr>
            </w:pPr>
            <w:r w:rsidRPr="0084196E">
              <w:rPr>
                <w:b/>
                <w:sz w:val="24"/>
                <w:szCs w:val="24"/>
              </w:rPr>
              <w:t xml:space="preserve">Control </w:t>
            </w:r>
          </w:p>
          <w:p w:rsidR="005F4405" w:rsidRPr="0084196E" w:rsidRDefault="005F4405" w:rsidP="00257D3E">
            <w:pPr>
              <w:rPr>
                <w:b/>
                <w:sz w:val="24"/>
                <w:szCs w:val="24"/>
              </w:rPr>
            </w:pPr>
            <w:r w:rsidRPr="0084196E">
              <w:rPr>
                <w:b/>
                <w:sz w:val="24"/>
                <w:szCs w:val="24"/>
              </w:rPr>
              <w:t>(2011)</w:t>
            </w:r>
          </w:p>
        </w:tc>
        <w:tc>
          <w:tcPr>
            <w:tcW w:w="958" w:type="dxa"/>
          </w:tcPr>
          <w:p w:rsidR="005F4405" w:rsidRPr="0084196E" w:rsidRDefault="005F4405" w:rsidP="00257D3E">
            <w:pPr>
              <w:rPr>
                <w:b/>
                <w:sz w:val="24"/>
                <w:szCs w:val="24"/>
              </w:rPr>
            </w:pPr>
            <w:r w:rsidRPr="0084196E">
              <w:rPr>
                <w:b/>
                <w:sz w:val="24"/>
                <w:szCs w:val="24"/>
              </w:rPr>
              <w:t xml:space="preserve">Control After- Control Before </w:t>
            </w:r>
          </w:p>
        </w:tc>
        <w:tc>
          <w:tcPr>
            <w:tcW w:w="1345" w:type="dxa"/>
          </w:tcPr>
          <w:p w:rsidR="005F4405" w:rsidRPr="0084196E" w:rsidRDefault="005F4405" w:rsidP="00257D3E">
            <w:pPr>
              <w:rPr>
                <w:b/>
                <w:sz w:val="24"/>
                <w:szCs w:val="24"/>
              </w:rPr>
            </w:pPr>
            <w:r w:rsidRPr="0084196E">
              <w:rPr>
                <w:b/>
                <w:sz w:val="24"/>
                <w:szCs w:val="24"/>
              </w:rPr>
              <w:t xml:space="preserve">Double Difference (Change in Treatment-Change in Control) </w:t>
            </w:r>
          </w:p>
        </w:tc>
      </w:tr>
      <w:tr w:rsidR="005F4405" w:rsidTr="005F4405">
        <w:trPr>
          <w:jc w:val="center"/>
        </w:trPr>
        <w:tc>
          <w:tcPr>
            <w:tcW w:w="1715" w:type="dxa"/>
          </w:tcPr>
          <w:p w:rsidR="005F4405" w:rsidRPr="00F35FA7" w:rsidRDefault="005F4405" w:rsidP="00257D3E">
            <w:pPr>
              <w:rPr>
                <w:color w:val="000000" w:themeColor="text1"/>
                <w:sz w:val="24"/>
                <w:szCs w:val="24"/>
              </w:rPr>
            </w:pPr>
            <w:r>
              <w:rPr>
                <w:color w:val="000000" w:themeColor="text1"/>
                <w:sz w:val="24"/>
                <w:szCs w:val="24"/>
              </w:rPr>
              <w:t xml:space="preserve">Incidence of gestational diabetes </w:t>
            </w:r>
          </w:p>
        </w:tc>
        <w:tc>
          <w:tcPr>
            <w:tcW w:w="800" w:type="dxa"/>
          </w:tcPr>
          <w:p w:rsidR="005F4405" w:rsidRPr="0084196E" w:rsidRDefault="005F4405" w:rsidP="00257D3E">
            <w:pPr>
              <w:rPr>
                <w:sz w:val="24"/>
                <w:szCs w:val="24"/>
              </w:rPr>
            </w:pPr>
            <w:r w:rsidRPr="0084196E">
              <w:rPr>
                <w:sz w:val="24"/>
                <w:szCs w:val="24"/>
              </w:rPr>
              <w:t>4.7 % of group</w:t>
            </w:r>
          </w:p>
        </w:tc>
        <w:tc>
          <w:tcPr>
            <w:tcW w:w="2142" w:type="dxa"/>
          </w:tcPr>
          <w:p w:rsidR="005F4405" w:rsidRPr="0084196E" w:rsidRDefault="005F4405" w:rsidP="00257D3E">
            <w:pPr>
              <w:rPr>
                <w:sz w:val="24"/>
                <w:szCs w:val="24"/>
              </w:rPr>
            </w:pPr>
            <w:r w:rsidRPr="0084196E">
              <w:rPr>
                <w:sz w:val="24"/>
                <w:szCs w:val="24"/>
              </w:rPr>
              <w:t>6.4 % of group</w:t>
            </w:r>
          </w:p>
        </w:tc>
        <w:tc>
          <w:tcPr>
            <w:tcW w:w="1271" w:type="dxa"/>
          </w:tcPr>
          <w:p w:rsidR="005F4405" w:rsidRPr="0084196E" w:rsidRDefault="00B43258" w:rsidP="00257D3E">
            <w:pPr>
              <w:rPr>
                <w:sz w:val="24"/>
                <w:szCs w:val="24"/>
              </w:rPr>
            </w:pPr>
            <w:r w:rsidRPr="0084196E">
              <w:rPr>
                <w:sz w:val="24"/>
                <w:szCs w:val="24"/>
              </w:rPr>
              <w:t>1.7 % of group</w:t>
            </w:r>
          </w:p>
        </w:tc>
        <w:tc>
          <w:tcPr>
            <w:tcW w:w="1471" w:type="dxa"/>
          </w:tcPr>
          <w:p w:rsidR="005F4405" w:rsidRPr="0084196E" w:rsidRDefault="005F4405" w:rsidP="00257D3E">
            <w:pPr>
              <w:rPr>
                <w:sz w:val="24"/>
                <w:szCs w:val="24"/>
              </w:rPr>
            </w:pPr>
            <w:r w:rsidRPr="0084196E">
              <w:rPr>
                <w:sz w:val="24"/>
                <w:szCs w:val="24"/>
              </w:rPr>
              <w:t>2.6% of group</w:t>
            </w:r>
          </w:p>
        </w:tc>
        <w:tc>
          <w:tcPr>
            <w:tcW w:w="1031" w:type="dxa"/>
          </w:tcPr>
          <w:p w:rsidR="005F4405" w:rsidRPr="0084196E" w:rsidRDefault="005F4405" w:rsidP="00257D3E">
            <w:pPr>
              <w:rPr>
                <w:sz w:val="24"/>
                <w:szCs w:val="24"/>
              </w:rPr>
            </w:pPr>
            <w:r w:rsidRPr="0084196E">
              <w:rPr>
                <w:sz w:val="24"/>
                <w:szCs w:val="24"/>
              </w:rPr>
              <w:t>3.5% of group</w:t>
            </w:r>
          </w:p>
        </w:tc>
        <w:tc>
          <w:tcPr>
            <w:tcW w:w="958" w:type="dxa"/>
          </w:tcPr>
          <w:p w:rsidR="005F4405" w:rsidRPr="0084196E" w:rsidRDefault="00000D77" w:rsidP="00257D3E">
            <w:pPr>
              <w:rPr>
                <w:sz w:val="24"/>
                <w:szCs w:val="24"/>
              </w:rPr>
            </w:pPr>
            <w:r w:rsidRPr="0084196E">
              <w:rPr>
                <w:sz w:val="24"/>
                <w:szCs w:val="24"/>
              </w:rPr>
              <w:t>0.9% of group</w:t>
            </w:r>
          </w:p>
        </w:tc>
        <w:tc>
          <w:tcPr>
            <w:tcW w:w="1345" w:type="dxa"/>
          </w:tcPr>
          <w:p w:rsidR="005F4405" w:rsidRPr="0084196E" w:rsidRDefault="00000D77" w:rsidP="00257D3E">
            <w:pPr>
              <w:rPr>
                <w:sz w:val="24"/>
                <w:szCs w:val="24"/>
              </w:rPr>
            </w:pPr>
            <w:r w:rsidRPr="0084196E">
              <w:rPr>
                <w:sz w:val="24"/>
                <w:szCs w:val="24"/>
              </w:rPr>
              <w:t>0.8% of group</w:t>
            </w:r>
          </w:p>
        </w:tc>
      </w:tr>
      <w:tr w:rsidR="005F4405" w:rsidTr="005F4405">
        <w:trPr>
          <w:jc w:val="center"/>
        </w:trPr>
        <w:tc>
          <w:tcPr>
            <w:tcW w:w="1715" w:type="dxa"/>
          </w:tcPr>
          <w:p w:rsidR="005F4405" w:rsidRPr="00F35FA7" w:rsidRDefault="005F4405" w:rsidP="00257D3E">
            <w:pPr>
              <w:rPr>
                <w:color w:val="000000" w:themeColor="text1"/>
                <w:sz w:val="24"/>
                <w:szCs w:val="24"/>
              </w:rPr>
            </w:pPr>
            <w:r>
              <w:rPr>
                <w:color w:val="000000" w:themeColor="text1"/>
                <w:sz w:val="24"/>
                <w:szCs w:val="24"/>
              </w:rPr>
              <w:t>Incidence of gestational hypertension</w:t>
            </w:r>
          </w:p>
        </w:tc>
        <w:tc>
          <w:tcPr>
            <w:tcW w:w="800" w:type="dxa"/>
          </w:tcPr>
          <w:p w:rsidR="005F4405" w:rsidRPr="0084196E" w:rsidRDefault="005F4405" w:rsidP="00257D3E">
            <w:pPr>
              <w:rPr>
                <w:sz w:val="24"/>
                <w:szCs w:val="24"/>
              </w:rPr>
            </w:pPr>
            <w:r w:rsidRPr="0084196E">
              <w:rPr>
                <w:sz w:val="24"/>
                <w:szCs w:val="24"/>
              </w:rPr>
              <w:t>2.2% of group</w:t>
            </w:r>
          </w:p>
        </w:tc>
        <w:tc>
          <w:tcPr>
            <w:tcW w:w="2142" w:type="dxa"/>
          </w:tcPr>
          <w:p w:rsidR="005F4405" w:rsidRPr="0084196E" w:rsidRDefault="005F4405" w:rsidP="00257D3E">
            <w:pPr>
              <w:rPr>
                <w:sz w:val="24"/>
                <w:szCs w:val="24"/>
              </w:rPr>
            </w:pPr>
            <w:r w:rsidRPr="0084196E">
              <w:rPr>
                <w:sz w:val="24"/>
                <w:szCs w:val="24"/>
              </w:rPr>
              <w:t>3.0 % of group</w:t>
            </w:r>
          </w:p>
        </w:tc>
        <w:tc>
          <w:tcPr>
            <w:tcW w:w="1271" w:type="dxa"/>
          </w:tcPr>
          <w:p w:rsidR="005F4405" w:rsidRPr="0084196E" w:rsidRDefault="00000D77" w:rsidP="00257D3E">
            <w:pPr>
              <w:rPr>
                <w:sz w:val="24"/>
                <w:szCs w:val="24"/>
              </w:rPr>
            </w:pPr>
            <w:r w:rsidRPr="0084196E">
              <w:rPr>
                <w:sz w:val="24"/>
                <w:szCs w:val="24"/>
              </w:rPr>
              <w:t>0.8% of group</w:t>
            </w:r>
          </w:p>
        </w:tc>
        <w:tc>
          <w:tcPr>
            <w:tcW w:w="1471" w:type="dxa"/>
          </w:tcPr>
          <w:p w:rsidR="005F4405" w:rsidRPr="0084196E" w:rsidRDefault="005F4405" w:rsidP="00257D3E">
            <w:pPr>
              <w:rPr>
                <w:sz w:val="24"/>
                <w:szCs w:val="24"/>
              </w:rPr>
            </w:pPr>
            <w:r w:rsidRPr="0084196E">
              <w:rPr>
                <w:sz w:val="24"/>
                <w:szCs w:val="24"/>
              </w:rPr>
              <w:t>3.3% of group</w:t>
            </w:r>
          </w:p>
        </w:tc>
        <w:tc>
          <w:tcPr>
            <w:tcW w:w="1031" w:type="dxa"/>
          </w:tcPr>
          <w:p w:rsidR="005F4405" w:rsidRPr="0084196E" w:rsidRDefault="005F4405" w:rsidP="00257D3E">
            <w:pPr>
              <w:rPr>
                <w:sz w:val="24"/>
                <w:szCs w:val="24"/>
              </w:rPr>
            </w:pPr>
            <w:r w:rsidRPr="0084196E">
              <w:rPr>
                <w:sz w:val="24"/>
                <w:szCs w:val="24"/>
              </w:rPr>
              <w:t>4.0% of group</w:t>
            </w:r>
          </w:p>
        </w:tc>
        <w:tc>
          <w:tcPr>
            <w:tcW w:w="958" w:type="dxa"/>
          </w:tcPr>
          <w:p w:rsidR="005F4405" w:rsidRPr="0084196E" w:rsidRDefault="00000D77" w:rsidP="00257D3E">
            <w:pPr>
              <w:rPr>
                <w:sz w:val="24"/>
                <w:szCs w:val="24"/>
              </w:rPr>
            </w:pPr>
            <w:r w:rsidRPr="0084196E">
              <w:rPr>
                <w:sz w:val="24"/>
                <w:szCs w:val="24"/>
              </w:rPr>
              <w:t>0.7% of group</w:t>
            </w:r>
          </w:p>
        </w:tc>
        <w:tc>
          <w:tcPr>
            <w:tcW w:w="1345" w:type="dxa"/>
          </w:tcPr>
          <w:p w:rsidR="005F4405" w:rsidRPr="0084196E" w:rsidRDefault="00000D77" w:rsidP="00257D3E">
            <w:pPr>
              <w:rPr>
                <w:sz w:val="24"/>
                <w:szCs w:val="24"/>
              </w:rPr>
            </w:pPr>
            <w:r w:rsidRPr="0084196E">
              <w:rPr>
                <w:sz w:val="24"/>
                <w:szCs w:val="24"/>
              </w:rPr>
              <w:t>0.1% of group</w:t>
            </w:r>
          </w:p>
        </w:tc>
      </w:tr>
      <w:tr w:rsidR="005F4405" w:rsidTr="005F4405">
        <w:trPr>
          <w:jc w:val="center"/>
        </w:trPr>
        <w:tc>
          <w:tcPr>
            <w:tcW w:w="1715" w:type="dxa"/>
          </w:tcPr>
          <w:p w:rsidR="005F4405" w:rsidRPr="00F35FA7" w:rsidRDefault="005F4405" w:rsidP="00257D3E">
            <w:pPr>
              <w:rPr>
                <w:color w:val="000000" w:themeColor="text1"/>
                <w:sz w:val="24"/>
                <w:szCs w:val="24"/>
              </w:rPr>
            </w:pPr>
            <w:r>
              <w:rPr>
                <w:color w:val="000000" w:themeColor="text1"/>
                <w:sz w:val="24"/>
                <w:szCs w:val="24"/>
              </w:rPr>
              <w:t>Average Birth Weight in grams</w:t>
            </w:r>
          </w:p>
        </w:tc>
        <w:tc>
          <w:tcPr>
            <w:tcW w:w="800" w:type="dxa"/>
          </w:tcPr>
          <w:p w:rsidR="005F4405" w:rsidRPr="0084196E" w:rsidRDefault="005F4405" w:rsidP="00257D3E">
            <w:pPr>
              <w:rPr>
                <w:sz w:val="24"/>
                <w:szCs w:val="24"/>
              </w:rPr>
            </w:pPr>
            <w:r w:rsidRPr="0084196E">
              <w:rPr>
                <w:sz w:val="24"/>
                <w:szCs w:val="24"/>
              </w:rPr>
              <w:t>3269.68</w:t>
            </w:r>
          </w:p>
          <w:p w:rsidR="005F4405" w:rsidRPr="0084196E" w:rsidRDefault="005F4405" w:rsidP="00257D3E">
            <w:pPr>
              <w:rPr>
                <w:sz w:val="24"/>
                <w:szCs w:val="24"/>
              </w:rPr>
            </w:pPr>
            <w:r w:rsidRPr="0084196E">
              <w:rPr>
                <w:sz w:val="24"/>
                <w:szCs w:val="24"/>
              </w:rPr>
              <w:t>(597.74)</w:t>
            </w:r>
          </w:p>
        </w:tc>
        <w:tc>
          <w:tcPr>
            <w:tcW w:w="2142" w:type="dxa"/>
          </w:tcPr>
          <w:p w:rsidR="005F4405" w:rsidRPr="0084196E" w:rsidRDefault="005F4405" w:rsidP="00257D3E">
            <w:pPr>
              <w:rPr>
                <w:sz w:val="24"/>
                <w:szCs w:val="24"/>
              </w:rPr>
            </w:pPr>
            <w:r w:rsidRPr="0084196E">
              <w:rPr>
                <w:sz w:val="24"/>
                <w:szCs w:val="24"/>
              </w:rPr>
              <w:t>3251.28</w:t>
            </w:r>
          </w:p>
          <w:p w:rsidR="005F4405" w:rsidRPr="0084196E" w:rsidRDefault="005F4405" w:rsidP="00257D3E">
            <w:pPr>
              <w:rPr>
                <w:sz w:val="24"/>
                <w:szCs w:val="24"/>
              </w:rPr>
            </w:pPr>
            <w:r w:rsidRPr="0084196E">
              <w:rPr>
                <w:sz w:val="24"/>
                <w:szCs w:val="24"/>
              </w:rPr>
              <w:t>(600.42)</w:t>
            </w:r>
          </w:p>
        </w:tc>
        <w:tc>
          <w:tcPr>
            <w:tcW w:w="1271" w:type="dxa"/>
          </w:tcPr>
          <w:p w:rsidR="005F4405" w:rsidRPr="0084196E" w:rsidRDefault="005F4405" w:rsidP="00257D3E">
            <w:pPr>
              <w:rPr>
                <w:sz w:val="24"/>
                <w:szCs w:val="24"/>
              </w:rPr>
            </w:pPr>
            <w:r w:rsidRPr="0084196E">
              <w:rPr>
                <w:sz w:val="24"/>
                <w:szCs w:val="24"/>
              </w:rPr>
              <w:t>-18.4</w:t>
            </w:r>
          </w:p>
        </w:tc>
        <w:tc>
          <w:tcPr>
            <w:tcW w:w="1471" w:type="dxa"/>
          </w:tcPr>
          <w:p w:rsidR="005F4405" w:rsidRPr="0084196E" w:rsidRDefault="005F4405" w:rsidP="00257D3E">
            <w:pPr>
              <w:rPr>
                <w:sz w:val="24"/>
                <w:szCs w:val="24"/>
              </w:rPr>
            </w:pPr>
            <w:r w:rsidRPr="0084196E">
              <w:rPr>
                <w:sz w:val="24"/>
                <w:szCs w:val="24"/>
              </w:rPr>
              <w:t>3202.93</w:t>
            </w:r>
          </w:p>
          <w:p w:rsidR="005F4405" w:rsidRPr="0084196E" w:rsidRDefault="005F4405" w:rsidP="00257D3E">
            <w:pPr>
              <w:rPr>
                <w:sz w:val="24"/>
                <w:szCs w:val="24"/>
              </w:rPr>
            </w:pPr>
            <w:r w:rsidRPr="0084196E">
              <w:rPr>
                <w:sz w:val="24"/>
                <w:szCs w:val="24"/>
              </w:rPr>
              <w:t>(570.742)</w:t>
            </w:r>
          </w:p>
        </w:tc>
        <w:tc>
          <w:tcPr>
            <w:tcW w:w="1031" w:type="dxa"/>
          </w:tcPr>
          <w:p w:rsidR="005F4405" w:rsidRPr="0084196E" w:rsidRDefault="005F4405" w:rsidP="00257D3E">
            <w:pPr>
              <w:rPr>
                <w:sz w:val="24"/>
                <w:szCs w:val="24"/>
              </w:rPr>
            </w:pPr>
            <w:r w:rsidRPr="0084196E">
              <w:rPr>
                <w:sz w:val="24"/>
                <w:szCs w:val="24"/>
              </w:rPr>
              <w:t>3183.88</w:t>
            </w:r>
          </w:p>
          <w:p w:rsidR="005F4405" w:rsidRPr="0084196E" w:rsidRDefault="005F4405" w:rsidP="00257D3E">
            <w:pPr>
              <w:rPr>
                <w:sz w:val="24"/>
                <w:szCs w:val="24"/>
              </w:rPr>
            </w:pPr>
            <w:r w:rsidRPr="0084196E">
              <w:rPr>
                <w:sz w:val="24"/>
                <w:szCs w:val="24"/>
              </w:rPr>
              <w:t>(571.19)</w:t>
            </w:r>
          </w:p>
        </w:tc>
        <w:tc>
          <w:tcPr>
            <w:tcW w:w="958" w:type="dxa"/>
          </w:tcPr>
          <w:p w:rsidR="005F4405" w:rsidRPr="0084196E" w:rsidRDefault="005F4405" w:rsidP="00257D3E">
            <w:pPr>
              <w:rPr>
                <w:sz w:val="24"/>
                <w:szCs w:val="24"/>
              </w:rPr>
            </w:pPr>
            <w:r w:rsidRPr="0084196E">
              <w:rPr>
                <w:sz w:val="24"/>
                <w:szCs w:val="24"/>
              </w:rPr>
              <w:t>-19.05</w:t>
            </w:r>
          </w:p>
        </w:tc>
        <w:tc>
          <w:tcPr>
            <w:tcW w:w="1345" w:type="dxa"/>
          </w:tcPr>
          <w:p w:rsidR="005F4405" w:rsidRPr="0084196E" w:rsidRDefault="005F4405" w:rsidP="00257D3E">
            <w:pPr>
              <w:rPr>
                <w:sz w:val="24"/>
                <w:szCs w:val="24"/>
              </w:rPr>
            </w:pPr>
            <w:r w:rsidRPr="0084196E">
              <w:rPr>
                <w:sz w:val="24"/>
                <w:szCs w:val="24"/>
              </w:rPr>
              <w:t>0.65</w:t>
            </w:r>
          </w:p>
        </w:tc>
      </w:tr>
      <w:tr w:rsidR="005F4405" w:rsidTr="005F4405">
        <w:trPr>
          <w:jc w:val="center"/>
        </w:trPr>
        <w:tc>
          <w:tcPr>
            <w:tcW w:w="1715" w:type="dxa"/>
          </w:tcPr>
          <w:p w:rsidR="005F4405" w:rsidRPr="00F35FA7" w:rsidRDefault="005F4405" w:rsidP="00257D3E">
            <w:pPr>
              <w:rPr>
                <w:color w:val="000000" w:themeColor="text1"/>
                <w:sz w:val="24"/>
                <w:szCs w:val="24"/>
              </w:rPr>
            </w:pPr>
            <w:r>
              <w:rPr>
                <w:color w:val="000000" w:themeColor="text1"/>
                <w:sz w:val="24"/>
                <w:szCs w:val="24"/>
              </w:rPr>
              <w:t>Incidence of low birth weight</w:t>
            </w:r>
          </w:p>
        </w:tc>
        <w:tc>
          <w:tcPr>
            <w:tcW w:w="800" w:type="dxa"/>
          </w:tcPr>
          <w:p w:rsidR="005F4405" w:rsidRPr="0084196E" w:rsidRDefault="005F4405" w:rsidP="00257D3E">
            <w:pPr>
              <w:rPr>
                <w:sz w:val="24"/>
                <w:szCs w:val="24"/>
              </w:rPr>
            </w:pPr>
            <w:r w:rsidRPr="0084196E">
              <w:rPr>
                <w:sz w:val="24"/>
                <w:szCs w:val="24"/>
              </w:rPr>
              <w:t>8.29% of group</w:t>
            </w:r>
          </w:p>
        </w:tc>
        <w:tc>
          <w:tcPr>
            <w:tcW w:w="2142" w:type="dxa"/>
          </w:tcPr>
          <w:p w:rsidR="005F4405" w:rsidRPr="0084196E" w:rsidRDefault="005F4405" w:rsidP="00257D3E">
            <w:pPr>
              <w:rPr>
                <w:sz w:val="24"/>
                <w:szCs w:val="24"/>
              </w:rPr>
            </w:pPr>
            <w:r w:rsidRPr="0084196E">
              <w:rPr>
                <w:sz w:val="24"/>
                <w:szCs w:val="24"/>
              </w:rPr>
              <w:t>8.76% of group</w:t>
            </w:r>
          </w:p>
        </w:tc>
        <w:tc>
          <w:tcPr>
            <w:tcW w:w="1271" w:type="dxa"/>
          </w:tcPr>
          <w:p w:rsidR="005F4405" w:rsidRPr="0084196E" w:rsidRDefault="00000D77" w:rsidP="00257D3E">
            <w:pPr>
              <w:rPr>
                <w:sz w:val="24"/>
                <w:szCs w:val="24"/>
              </w:rPr>
            </w:pPr>
            <w:r w:rsidRPr="0084196E">
              <w:rPr>
                <w:sz w:val="24"/>
                <w:szCs w:val="24"/>
              </w:rPr>
              <w:t>0.47% of group</w:t>
            </w:r>
          </w:p>
        </w:tc>
        <w:tc>
          <w:tcPr>
            <w:tcW w:w="1471" w:type="dxa"/>
          </w:tcPr>
          <w:p w:rsidR="005F4405" w:rsidRPr="0084196E" w:rsidRDefault="005F4405" w:rsidP="00257D3E">
            <w:pPr>
              <w:rPr>
                <w:sz w:val="24"/>
                <w:szCs w:val="24"/>
              </w:rPr>
            </w:pPr>
            <w:r w:rsidRPr="0084196E">
              <w:rPr>
                <w:sz w:val="24"/>
                <w:szCs w:val="24"/>
              </w:rPr>
              <w:t>8.5% of group</w:t>
            </w:r>
          </w:p>
        </w:tc>
        <w:tc>
          <w:tcPr>
            <w:tcW w:w="1031" w:type="dxa"/>
          </w:tcPr>
          <w:p w:rsidR="005F4405" w:rsidRPr="0084196E" w:rsidRDefault="005F4405" w:rsidP="00257D3E">
            <w:pPr>
              <w:rPr>
                <w:sz w:val="24"/>
                <w:szCs w:val="24"/>
              </w:rPr>
            </w:pPr>
            <w:r w:rsidRPr="0084196E">
              <w:rPr>
                <w:sz w:val="24"/>
                <w:szCs w:val="24"/>
              </w:rPr>
              <w:t>8.9% of group</w:t>
            </w:r>
          </w:p>
        </w:tc>
        <w:tc>
          <w:tcPr>
            <w:tcW w:w="958" w:type="dxa"/>
          </w:tcPr>
          <w:p w:rsidR="005F4405" w:rsidRPr="0084196E" w:rsidRDefault="00000D77" w:rsidP="00257D3E">
            <w:pPr>
              <w:rPr>
                <w:sz w:val="24"/>
                <w:szCs w:val="24"/>
              </w:rPr>
            </w:pPr>
            <w:r w:rsidRPr="0084196E">
              <w:rPr>
                <w:sz w:val="24"/>
                <w:szCs w:val="24"/>
              </w:rPr>
              <w:t>0.4% of group</w:t>
            </w:r>
          </w:p>
        </w:tc>
        <w:tc>
          <w:tcPr>
            <w:tcW w:w="1345" w:type="dxa"/>
          </w:tcPr>
          <w:p w:rsidR="005F4405" w:rsidRPr="0084196E" w:rsidRDefault="00000D77" w:rsidP="00257D3E">
            <w:pPr>
              <w:rPr>
                <w:sz w:val="24"/>
                <w:szCs w:val="24"/>
              </w:rPr>
            </w:pPr>
            <w:r w:rsidRPr="0084196E">
              <w:rPr>
                <w:sz w:val="24"/>
                <w:szCs w:val="24"/>
              </w:rPr>
              <w:t>0.07% of group</w:t>
            </w:r>
          </w:p>
        </w:tc>
      </w:tr>
      <w:tr w:rsidR="005F4405" w:rsidTr="005F4405">
        <w:trPr>
          <w:jc w:val="center"/>
        </w:trPr>
        <w:tc>
          <w:tcPr>
            <w:tcW w:w="1715" w:type="dxa"/>
          </w:tcPr>
          <w:p w:rsidR="005F4405" w:rsidRPr="00F35FA7" w:rsidRDefault="005F4405" w:rsidP="00257D3E">
            <w:pPr>
              <w:rPr>
                <w:color w:val="000000" w:themeColor="text1"/>
                <w:sz w:val="24"/>
                <w:szCs w:val="24"/>
              </w:rPr>
            </w:pPr>
            <w:r>
              <w:rPr>
                <w:color w:val="000000" w:themeColor="text1"/>
                <w:sz w:val="24"/>
                <w:szCs w:val="24"/>
              </w:rPr>
              <w:t>Incidence of at risk fetal macrosomia</w:t>
            </w:r>
          </w:p>
        </w:tc>
        <w:tc>
          <w:tcPr>
            <w:tcW w:w="800" w:type="dxa"/>
          </w:tcPr>
          <w:p w:rsidR="005F4405" w:rsidRPr="0084196E" w:rsidRDefault="005F4405" w:rsidP="00257D3E">
            <w:pPr>
              <w:rPr>
                <w:sz w:val="24"/>
                <w:szCs w:val="24"/>
              </w:rPr>
            </w:pPr>
            <w:r w:rsidRPr="0084196E">
              <w:rPr>
                <w:sz w:val="24"/>
                <w:szCs w:val="24"/>
              </w:rPr>
              <w:t>1.29% of group</w:t>
            </w:r>
          </w:p>
        </w:tc>
        <w:tc>
          <w:tcPr>
            <w:tcW w:w="2142" w:type="dxa"/>
          </w:tcPr>
          <w:p w:rsidR="005F4405" w:rsidRPr="0084196E" w:rsidRDefault="005F4405" w:rsidP="00257D3E">
            <w:pPr>
              <w:rPr>
                <w:sz w:val="24"/>
                <w:szCs w:val="24"/>
              </w:rPr>
            </w:pPr>
            <w:r w:rsidRPr="0084196E">
              <w:rPr>
                <w:sz w:val="24"/>
                <w:szCs w:val="24"/>
              </w:rPr>
              <w:t>1.24% of group</w:t>
            </w:r>
          </w:p>
        </w:tc>
        <w:tc>
          <w:tcPr>
            <w:tcW w:w="1271" w:type="dxa"/>
          </w:tcPr>
          <w:p w:rsidR="005F4405" w:rsidRPr="0084196E" w:rsidRDefault="00000D77" w:rsidP="00257D3E">
            <w:pPr>
              <w:spacing w:line="480" w:lineRule="auto"/>
              <w:rPr>
                <w:sz w:val="24"/>
                <w:szCs w:val="24"/>
              </w:rPr>
            </w:pPr>
            <w:r w:rsidRPr="0084196E">
              <w:rPr>
                <w:sz w:val="24"/>
                <w:szCs w:val="24"/>
              </w:rPr>
              <w:t>-0.5% of group</w:t>
            </w:r>
          </w:p>
        </w:tc>
        <w:tc>
          <w:tcPr>
            <w:tcW w:w="1471" w:type="dxa"/>
          </w:tcPr>
          <w:p w:rsidR="005F4405" w:rsidRPr="0084196E" w:rsidRDefault="005F4405" w:rsidP="00257D3E">
            <w:pPr>
              <w:rPr>
                <w:sz w:val="24"/>
                <w:szCs w:val="24"/>
              </w:rPr>
            </w:pPr>
            <w:r w:rsidRPr="0084196E">
              <w:rPr>
                <w:sz w:val="24"/>
                <w:szCs w:val="24"/>
              </w:rPr>
              <w:t>0.6% of group</w:t>
            </w:r>
          </w:p>
        </w:tc>
        <w:tc>
          <w:tcPr>
            <w:tcW w:w="1031" w:type="dxa"/>
          </w:tcPr>
          <w:p w:rsidR="005F4405" w:rsidRPr="0084196E" w:rsidRDefault="005F4405" w:rsidP="00257D3E">
            <w:pPr>
              <w:rPr>
                <w:sz w:val="24"/>
                <w:szCs w:val="24"/>
              </w:rPr>
            </w:pPr>
            <w:r w:rsidRPr="0084196E">
              <w:rPr>
                <w:sz w:val="24"/>
                <w:szCs w:val="24"/>
              </w:rPr>
              <w:t>0.59% of group</w:t>
            </w:r>
          </w:p>
        </w:tc>
        <w:tc>
          <w:tcPr>
            <w:tcW w:w="958" w:type="dxa"/>
          </w:tcPr>
          <w:p w:rsidR="005F4405" w:rsidRPr="0084196E" w:rsidRDefault="00000D77" w:rsidP="00000D77">
            <w:pPr>
              <w:rPr>
                <w:sz w:val="24"/>
                <w:szCs w:val="24"/>
              </w:rPr>
            </w:pPr>
            <w:r w:rsidRPr="0084196E">
              <w:rPr>
                <w:sz w:val="24"/>
                <w:szCs w:val="24"/>
              </w:rPr>
              <w:t>-.01% of group</w:t>
            </w:r>
          </w:p>
        </w:tc>
        <w:tc>
          <w:tcPr>
            <w:tcW w:w="1345" w:type="dxa"/>
          </w:tcPr>
          <w:p w:rsidR="005F4405" w:rsidRPr="0084196E" w:rsidRDefault="00000D77" w:rsidP="00257D3E">
            <w:pPr>
              <w:spacing w:line="480" w:lineRule="auto"/>
              <w:rPr>
                <w:sz w:val="24"/>
                <w:szCs w:val="24"/>
              </w:rPr>
            </w:pPr>
            <w:r w:rsidRPr="0084196E">
              <w:rPr>
                <w:sz w:val="24"/>
                <w:szCs w:val="24"/>
              </w:rPr>
              <w:t>-</w:t>
            </w:r>
            <w:r w:rsidR="00FD1B1B" w:rsidRPr="0084196E">
              <w:rPr>
                <w:sz w:val="24"/>
                <w:szCs w:val="24"/>
              </w:rPr>
              <w:t>0.49 % of group</w:t>
            </w:r>
          </w:p>
        </w:tc>
      </w:tr>
      <w:tr w:rsidR="005F4405" w:rsidTr="005F4405">
        <w:trPr>
          <w:jc w:val="center"/>
        </w:trPr>
        <w:tc>
          <w:tcPr>
            <w:tcW w:w="1715" w:type="dxa"/>
          </w:tcPr>
          <w:p w:rsidR="005F4405" w:rsidRPr="00F35FA7" w:rsidRDefault="005F4405" w:rsidP="00257D3E">
            <w:pPr>
              <w:rPr>
                <w:color w:val="000000" w:themeColor="text1"/>
                <w:sz w:val="24"/>
                <w:szCs w:val="24"/>
              </w:rPr>
            </w:pPr>
            <w:r w:rsidRPr="00F35FA7">
              <w:rPr>
                <w:color w:val="000000" w:themeColor="text1"/>
                <w:sz w:val="24"/>
                <w:szCs w:val="24"/>
              </w:rPr>
              <w:t>Total Observations</w:t>
            </w:r>
          </w:p>
        </w:tc>
        <w:tc>
          <w:tcPr>
            <w:tcW w:w="800" w:type="dxa"/>
          </w:tcPr>
          <w:p w:rsidR="005F4405" w:rsidRPr="00F35FA7" w:rsidRDefault="005F4405" w:rsidP="00257D3E">
            <w:pPr>
              <w:rPr>
                <w:color w:val="000000" w:themeColor="text1"/>
                <w:sz w:val="24"/>
                <w:szCs w:val="24"/>
              </w:rPr>
            </w:pPr>
            <w:r>
              <w:rPr>
                <w:color w:val="000000" w:themeColor="text1"/>
                <w:sz w:val="24"/>
                <w:szCs w:val="24"/>
              </w:rPr>
              <w:t>186,539</w:t>
            </w:r>
          </w:p>
        </w:tc>
        <w:tc>
          <w:tcPr>
            <w:tcW w:w="2142" w:type="dxa"/>
          </w:tcPr>
          <w:p w:rsidR="005F4405" w:rsidRDefault="005F4405" w:rsidP="00257D3E">
            <w:pPr>
              <w:rPr>
                <w:color w:val="000000" w:themeColor="text1"/>
                <w:sz w:val="24"/>
                <w:szCs w:val="24"/>
              </w:rPr>
            </w:pPr>
            <w:r>
              <w:rPr>
                <w:color w:val="000000" w:themeColor="text1"/>
                <w:sz w:val="24"/>
                <w:szCs w:val="24"/>
              </w:rPr>
              <w:t>233,786</w:t>
            </w:r>
          </w:p>
        </w:tc>
        <w:tc>
          <w:tcPr>
            <w:tcW w:w="1271" w:type="dxa"/>
          </w:tcPr>
          <w:p w:rsidR="005F4405" w:rsidRDefault="005F4405" w:rsidP="00257D3E">
            <w:pPr>
              <w:rPr>
                <w:color w:val="FF0000"/>
                <w:sz w:val="24"/>
                <w:szCs w:val="24"/>
              </w:rPr>
            </w:pPr>
          </w:p>
        </w:tc>
        <w:tc>
          <w:tcPr>
            <w:tcW w:w="1471" w:type="dxa"/>
          </w:tcPr>
          <w:p w:rsidR="005F4405" w:rsidRPr="00F35FA7" w:rsidRDefault="005F4405" w:rsidP="00257D3E">
            <w:pPr>
              <w:rPr>
                <w:color w:val="000000" w:themeColor="text1"/>
                <w:sz w:val="24"/>
                <w:szCs w:val="24"/>
              </w:rPr>
            </w:pPr>
            <w:r>
              <w:rPr>
                <w:color w:val="000000" w:themeColor="text1"/>
                <w:sz w:val="24"/>
                <w:szCs w:val="24"/>
              </w:rPr>
              <w:t>292,472</w:t>
            </w:r>
          </w:p>
        </w:tc>
        <w:tc>
          <w:tcPr>
            <w:tcW w:w="1031" w:type="dxa"/>
          </w:tcPr>
          <w:p w:rsidR="005F4405" w:rsidRDefault="005F4405" w:rsidP="00257D3E">
            <w:pPr>
              <w:rPr>
                <w:color w:val="000000" w:themeColor="text1"/>
                <w:sz w:val="24"/>
                <w:szCs w:val="24"/>
              </w:rPr>
            </w:pPr>
            <w:r>
              <w:rPr>
                <w:color w:val="000000" w:themeColor="text1"/>
                <w:sz w:val="24"/>
                <w:szCs w:val="24"/>
              </w:rPr>
              <w:t>331,921</w:t>
            </w:r>
          </w:p>
        </w:tc>
        <w:tc>
          <w:tcPr>
            <w:tcW w:w="958" w:type="dxa"/>
          </w:tcPr>
          <w:p w:rsidR="005F4405" w:rsidRDefault="005F4405" w:rsidP="00257D3E">
            <w:pPr>
              <w:rPr>
                <w:color w:val="FF0000"/>
                <w:sz w:val="24"/>
                <w:szCs w:val="24"/>
              </w:rPr>
            </w:pPr>
          </w:p>
        </w:tc>
        <w:tc>
          <w:tcPr>
            <w:tcW w:w="1345" w:type="dxa"/>
          </w:tcPr>
          <w:p w:rsidR="005F4405" w:rsidRDefault="005F4405" w:rsidP="00257D3E">
            <w:pPr>
              <w:rPr>
                <w:color w:val="000000" w:themeColor="text1"/>
                <w:sz w:val="24"/>
                <w:szCs w:val="24"/>
              </w:rPr>
            </w:pPr>
          </w:p>
        </w:tc>
      </w:tr>
    </w:tbl>
    <w:p w:rsidR="00CF6092" w:rsidRDefault="00CF6092" w:rsidP="004647DF">
      <w:pPr>
        <w:spacing w:line="480" w:lineRule="auto"/>
        <w:ind w:firstLine="720"/>
        <w:rPr>
          <w:color w:val="FF0000"/>
          <w:sz w:val="24"/>
          <w:szCs w:val="24"/>
        </w:rPr>
      </w:pPr>
    </w:p>
    <w:p w:rsidR="000C2A4A" w:rsidRDefault="000C2A4A" w:rsidP="004647DF">
      <w:pPr>
        <w:spacing w:line="480" w:lineRule="auto"/>
        <w:ind w:firstLine="720"/>
        <w:rPr>
          <w:color w:val="FF0000"/>
          <w:sz w:val="24"/>
          <w:szCs w:val="24"/>
        </w:rPr>
        <w:sectPr w:rsidR="000C2A4A" w:rsidSect="005F4405">
          <w:pgSz w:w="15840" w:h="12240" w:orient="landscape"/>
          <w:pgMar w:top="1440" w:right="1440" w:bottom="1440" w:left="1440" w:header="720" w:footer="720" w:gutter="0"/>
          <w:cols w:space="720"/>
          <w:docGrid w:linePitch="360"/>
        </w:sectPr>
      </w:pPr>
    </w:p>
    <w:p w:rsidR="005F4405" w:rsidRDefault="005F4405" w:rsidP="005F4405">
      <w:pPr>
        <w:spacing w:line="480" w:lineRule="auto"/>
        <w:ind w:firstLine="720"/>
        <w:rPr>
          <w:sz w:val="24"/>
          <w:szCs w:val="24"/>
        </w:rPr>
      </w:pPr>
      <w:r>
        <w:rPr>
          <w:sz w:val="24"/>
          <w:szCs w:val="24"/>
        </w:rPr>
        <w:lastRenderedPageBreak/>
        <w:t>Birthweight is coded as a continuous variable and will be treated as such in my quantile regressions. However, for my difference-In-differences probit models, low birthweight and high birthweight binary variables will be created in correspondence to predetermined thresholds of recorded birthweight.  Low birthweight is defined as 1 for all births under 2500 grams and high birth weight is defined as 1 for all births over 4000 grams; which is the cut off point for being at risk for fetal macrosomia. For each respective binary dependent variable, observations that do not fall within the threshold of interest are coded as 0.</w:t>
      </w:r>
    </w:p>
    <w:p w:rsidR="005F4405" w:rsidRDefault="005F4405" w:rsidP="00C351B4">
      <w:pPr>
        <w:spacing w:line="480" w:lineRule="auto"/>
        <w:ind w:firstLine="720"/>
        <w:rPr>
          <w:color w:val="000000" w:themeColor="text1"/>
          <w:sz w:val="24"/>
          <w:szCs w:val="24"/>
        </w:rPr>
      </w:pPr>
      <w:r>
        <w:rPr>
          <w:sz w:val="24"/>
          <w:szCs w:val="24"/>
        </w:rPr>
        <w:t>By itself, fetal macrosomia is not a condition to cause alarm, but it does have the potential to contribute to complications during delivery and additionally, children affected by fetal macrosomia are more likely to be obese and are more likely to contract metabolic syndrome later in childhood. Birth weight outcomes are important to monitor because the infant mortality rates are significantly higher than average for children with either low or high birth weight (Abrevaya and Dahl 2008)</w:t>
      </w:r>
    </w:p>
    <w:p w:rsidR="00ED15F5" w:rsidRDefault="00292923" w:rsidP="00C351B4">
      <w:pPr>
        <w:spacing w:line="480" w:lineRule="auto"/>
        <w:ind w:firstLine="720"/>
        <w:rPr>
          <w:sz w:val="24"/>
          <w:szCs w:val="24"/>
        </w:rPr>
      </w:pPr>
      <w:r>
        <w:rPr>
          <w:color w:val="000000" w:themeColor="text1"/>
          <w:sz w:val="24"/>
          <w:szCs w:val="24"/>
        </w:rPr>
        <w:t>Tables 2 and 3</w:t>
      </w:r>
      <w:r w:rsidR="00B72B62">
        <w:rPr>
          <w:color w:val="000000" w:themeColor="text1"/>
          <w:sz w:val="24"/>
          <w:szCs w:val="24"/>
        </w:rPr>
        <w:t xml:space="preserve"> contain descriptive statistics for my independent variables. </w:t>
      </w:r>
      <w:r w:rsidR="00FD1B1B">
        <w:rPr>
          <w:color w:val="000000" w:themeColor="text1"/>
          <w:sz w:val="24"/>
          <w:szCs w:val="24"/>
        </w:rPr>
        <w:t>Age of the mother</w:t>
      </w:r>
      <w:r w:rsidR="00B72B62">
        <w:rPr>
          <w:color w:val="000000" w:themeColor="text1"/>
          <w:sz w:val="24"/>
          <w:szCs w:val="24"/>
        </w:rPr>
        <w:t xml:space="preserve"> and marital status are variables that have imputed values that were created by the NCHS. </w:t>
      </w:r>
      <w:r w:rsidR="0009677D">
        <w:rPr>
          <w:sz w:val="24"/>
          <w:szCs w:val="24"/>
        </w:rPr>
        <w:t>Similar to the manipulations performed on the gestational diabetes and hypertension dependent variables, I also lumped “no” and “unknown” responders together in my recoding of the binary independent variables representing the marital status and the preterm risk factors of the mother.</w:t>
      </w:r>
      <w:r w:rsidR="00ED15F5">
        <w:rPr>
          <w:sz w:val="24"/>
          <w:szCs w:val="24"/>
        </w:rPr>
        <w:t xml:space="preserve"> The number of variables coded as ‘unknown’ is small enough in all of the variables that this change is negligible and leaving the observations coded as ‘unknown’ would have forced me to pursue a multinomial model. With this in mind, I chose to recode the variables as </w:t>
      </w:r>
      <w:r w:rsidR="00ED15F5">
        <w:rPr>
          <w:sz w:val="24"/>
          <w:szCs w:val="24"/>
        </w:rPr>
        <w:lastRenderedPageBreak/>
        <w:t xml:space="preserve">such in the interest of trying to keep my model similar to the Baker(2008) probit for comparison purposes. </w:t>
      </w:r>
    </w:p>
    <w:p w:rsidR="00C351B4" w:rsidRDefault="0009677D" w:rsidP="00C351B4">
      <w:pPr>
        <w:spacing w:line="480" w:lineRule="auto"/>
        <w:ind w:firstLine="720"/>
        <w:rPr>
          <w:color w:val="000000" w:themeColor="text1"/>
          <w:sz w:val="24"/>
          <w:szCs w:val="24"/>
        </w:rPr>
      </w:pPr>
      <w:r>
        <w:rPr>
          <w:color w:val="000000" w:themeColor="text1"/>
          <w:sz w:val="24"/>
          <w:szCs w:val="24"/>
        </w:rPr>
        <w:t>Combined gestation</w:t>
      </w:r>
      <w:r w:rsidR="00B72B62">
        <w:rPr>
          <w:color w:val="000000" w:themeColor="text1"/>
          <w:sz w:val="24"/>
          <w:szCs w:val="24"/>
        </w:rPr>
        <w:t>, month prenatal care began, interval between doctors visit and delivery,</w:t>
      </w:r>
      <w:r w:rsidR="000F14CC">
        <w:rPr>
          <w:color w:val="000000" w:themeColor="text1"/>
          <w:sz w:val="24"/>
          <w:szCs w:val="24"/>
        </w:rPr>
        <w:t xml:space="preserve"> weight gain,</w:t>
      </w:r>
      <w:r w:rsidR="00B72B62">
        <w:rPr>
          <w:color w:val="000000" w:themeColor="text1"/>
          <w:sz w:val="24"/>
          <w:szCs w:val="24"/>
        </w:rPr>
        <w:t xml:space="preserve"> </w:t>
      </w:r>
      <w:r w:rsidR="00DC02C7">
        <w:rPr>
          <w:color w:val="000000" w:themeColor="text1"/>
          <w:sz w:val="24"/>
          <w:szCs w:val="24"/>
        </w:rPr>
        <w:t>and number</w:t>
      </w:r>
      <w:r w:rsidR="00B72B62">
        <w:rPr>
          <w:color w:val="000000" w:themeColor="text1"/>
          <w:sz w:val="24"/>
          <w:szCs w:val="24"/>
        </w:rPr>
        <w:t xml:space="preserve"> of cesarean births are all variables that I imputed missing values</w:t>
      </w:r>
      <w:r w:rsidR="00C351B4">
        <w:rPr>
          <w:color w:val="000000" w:themeColor="text1"/>
          <w:sz w:val="24"/>
          <w:szCs w:val="24"/>
        </w:rPr>
        <w:t xml:space="preserve"> at the mean</w:t>
      </w:r>
      <w:r w:rsidR="00B72B62">
        <w:rPr>
          <w:color w:val="000000" w:themeColor="text1"/>
          <w:sz w:val="24"/>
          <w:szCs w:val="24"/>
        </w:rPr>
        <w:t>.</w:t>
      </w:r>
      <w:r w:rsidR="00C351B4">
        <w:rPr>
          <w:color w:val="000000" w:themeColor="text1"/>
          <w:sz w:val="24"/>
          <w:szCs w:val="24"/>
        </w:rPr>
        <w:t xml:space="preserve"> I believe this to be an appropriate manipulation because I was sure to follow standard conventions of </w:t>
      </w:r>
      <w:r>
        <w:rPr>
          <w:color w:val="000000" w:themeColor="text1"/>
          <w:sz w:val="24"/>
          <w:szCs w:val="24"/>
        </w:rPr>
        <w:t>not dropping more than 5% of the data. The largest imputation I conducted was on the variable representing the month prenatal care began, in which 4.3% of the data was imputed at the mean; the other imputed variables initially contained less than 2% missing data. The only exception to this being the variable representing the interval between the most recent prenatal visit and delivery. This variable had significantly more than 5% of the data missing, but for purposes of investigation I still imputed the missing values at the mean and included the variable in my initial regressions.</w:t>
      </w:r>
      <w:r w:rsidR="00ED15F5">
        <w:rPr>
          <w:color w:val="000000" w:themeColor="text1"/>
          <w:sz w:val="24"/>
          <w:szCs w:val="24"/>
        </w:rPr>
        <w:t xml:space="preserve"> Most of the missing values for interval between prenatal visit and delivery were from the 2011 year, once I realized this I chose to stop including the variable in my models.</w:t>
      </w:r>
      <w:r w:rsidR="00FD1B1B">
        <w:rPr>
          <w:color w:val="000000" w:themeColor="text1"/>
          <w:sz w:val="24"/>
          <w:szCs w:val="24"/>
        </w:rPr>
        <w:t xml:space="preserve"> </w:t>
      </w:r>
    </w:p>
    <w:p w:rsidR="00292923" w:rsidRDefault="00292923" w:rsidP="00BC0310">
      <w:pPr>
        <w:spacing w:line="480" w:lineRule="auto"/>
        <w:ind w:firstLine="720"/>
        <w:rPr>
          <w:rFonts w:cstheme="minorHAnsi"/>
          <w:sz w:val="24"/>
          <w:szCs w:val="24"/>
        </w:rPr>
      </w:pPr>
    </w:p>
    <w:p w:rsidR="00DF4D86" w:rsidRDefault="00DF4D86" w:rsidP="00BC0310">
      <w:pPr>
        <w:spacing w:line="480" w:lineRule="auto"/>
        <w:ind w:firstLine="720"/>
        <w:rPr>
          <w:rFonts w:cstheme="minorHAnsi"/>
          <w:sz w:val="24"/>
          <w:szCs w:val="24"/>
        </w:rPr>
      </w:pPr>
    </w:p>
    <w:p w:rsidR="00DF4D86" w:rsidRDefault="00DF4D86" w:rsidP="00BC0310">
      <w:pPr>
        <w:spacing w:line="480" w:lineRule="auto"/>
        <w:ind w:firstLine="720"/>
        <w:rPr>
          <w:rFonts w:cstheme="minorHAnsi"/>
          <w:sz w:val="24"/>
          <w:szCs w:val="24"/>
        </w:rPr>
      </w:pPr>
    </w:p>
    <w:p w:rsidR="00DF4D86" w:rsidRDefault="00DF4D86" w:rsidP="00BC0310">
      <w:pPr>
        <w:spacing w:line="480" w:lineRule="auto"/>
        <w:ind w:firstLine="720"/>
        <w:rPr>
          <w:rFonts w:cstheme="minorHAnsi"/>
          <w:sz w:val="24"/>
          <w:szCs w:val="24"/>
        </w:rPr>
      </w:pPr>
    </w:p>
    <w:p w:rsidR="00DF4D86" w:rsidRDefault="00DF4D86" w:rsidP="00BC0310">
      <w:pPr>
        <w:spacing w:line="480" w:lineRule="auto"/>
        <w:ind w:firstLine="720"/>
        <w:rPr>
          <w:rFonts w:cstheme="minorHAnsi"/>
          <w:sz w:val="24"/>
          <w:szCs w:val="24"/>
        </w:rPr>
      </w:pPr>
    </w:p>
    <w:p w:rsidR="00DF4D86" w:rsidRDefault="00DF4D86" w:rsidP="00BC0310">
      <w:pPr>
        <w:spacing w:line="480" w:lineRule="auto"/>
        <w:ind w:firstLine="720"/>
        <w:rPr>
          <w:rFonts w:cstheme="minorHAnsi"/>
          <w:sz w:val="24"/>
          <w:szCs w:val="24"/>
        </w:rPr>
      </w:pPr>
    </w:p>
    <w:tbl>
      <w:tblPr>
        <w:tblStyle w:val="TableGrid"/>
        <w:tblW w:w="0" w:type="auto"/>
        <w:jc w:val="center"/>
        <w:tblLook w:val="04A0" w:firstRow="1" w:lastRow="0" w:firstColumn="1" w:lastColumn="0" w:noHBand="0" w:noVBand="1"/>
      </w:tblPr>
      <w:tblGrid>
        <w:gridCol w:w="2337"/>
        <w:gridCol w:w="2337"/>
        <w:gridCol w:w="2338"/>
      </w:tblGrid>
      <w:tr w:rsidR="00292923" w:rsidTr="006C5E2B">
        <w:trPr>
          <w:jc w:val="center"/>
        </w:trPr>
        <w:tc>
          <w:tcPr>
            <w:tcW w:w="7012" w:type="dxa"/>
            <w:gridSpan w:val="3"/>
          </w:tcPr>
          <w:p w:rsidR="00292923" w:rsidRPr="00292923" w:rsidRDefault="00292923" w:rsidP="00765418">
            <w:pPr>
              <w:jc w:val="center"/>
              <w:rPr>
                <w:rFonts w:cstheme="minorHAnsi"/>
                <w:b/>
                <w:sz w:val="24"/>
                <w:szCs w:val="24"/>
              </w:rPr>
            </w:pPr>
            <w:r>
              <w:rPr>
                <w:rFonts w:cstheme="minorHAnsi"/>
                <w:b/>
                <w:sz w:val="24"/>
                <w:szCs w:val="24"/>
              </w:rPr>
              <w:lastRenderedPageBreak/>
              <w:t>TABLE 2- Descriptive Statistics for 2007</w:t>
            </w:r>
          </w:p>
        </w:tc>
      </w:tr>
      <w:tr w:rsidR="0084196E" w:rsidTr="00765418">
        <w:trPr>
          <w:jc w:val="center"/>
        </w:trPr>
        <w:tc>
          <w:tcPr>
            <w:tcW w:w="2337" w:type="dxa"/>
          </w:tcPr>
          <w:p w:rsidR="0084196E" w:rsidRPr="00461DF2" w:rsidRDefault="0084196E" w:rsidP="00765418">
            <w:pPr>
              <w:jc w:val="center"/>
              <w:rPr>
                <w:rFonts w:cstheme="minorHAnsi"/>
                <w:b/>
                <w:sz w:val="24"/>
                <w:szCs w:val="24"/>
                <w:u w:val="single"/>
              </w:rPr>
            </w:pPr>
            <w:r>
              <w:rPr>
                <w:rFonts w:cstheme="minorHAnsi"/>
                <w:b/>
                <w:sz w:val="24"/>
                <w:szCs w:val="24"/>
                <w:u w:val="single"/>
              </w:rPr>
              <w:t>2007</w:t>
            </w:r>
          </w:p>
        </w:tc>
        <w:tc>
          <w:tcPr>
            <w:tcW w:w="2337" w:type="dxa"/>
          </w:tcPr>
          <w:p w:rsidR="0084196E" w:rsidRPr="002B060A" w:rsidRDefault="0084196E" w:rsidP="00765418">
            <w:pPr>
              <w:jc w:val="center"/>
              <w:rPr>
                <w:rFonts w:cstheme="minorHAnsi"/>
                <w:b/>
                <w:sz w:val="24"/>
                <w:szCs w:val="24"/>
                <w:u w:val="single"/>
              </w:rPr>
            </w:pPr>
            <w:r w:rsidRPr="002B060A">
              <w:rPr>
                <w:rFonts w:cstheme="minorHAnsi"/>
                <w:b/>
                <w:sz w:val="24"/>
                <w:szCs w:val="24"/>
                <w:u w:val="single"/>
              </w:rPr>
              <w:t>Treatment</w:t>
            </w:r>
          </w:p>
        </w:tc>
        <w:tc>
          <w:tcPr>
            <w:tcW w:w="2338" w:type="dxa"/>
          </w:tcPr>
          <w:p w:rsidR="0084196E" w:rsidRPr="002B060A" w:rsidRDefault="0084196E" w:rsidP="00765418">
            <w:pPr>
              <w:jc w:val="center"/>
              <w:rPr>
                <w:rFonts w:cstheme="minorHAnsi"/>
                <w:b/>
                <w:sz w:val="24"/>
                <w:szCs w:val="24"/>
                <w:u w:val="single"/>
              </w:rPr>
            </w:pPr>
            <w:r w:rsidRPr="002B060A">
              <w:rPr>
                <w:rFonts w:cstheme="minorHAnsi"/>
                <w:b/>
                <w:sz w:val="24"/>
                <w:szCs w:val="24"/>
                <w:u w:val="single"/>
              </w:rPr>
              <w:t>Control</w:t>
            </w:r>
          </w:p>
        </w:tc>
      </w:tr>
      <w:tr w:rsidR="0084196E" w:rsidTr="00765418">
        <w:trPr>
          <w:jc w:val="center"/>
        </w:trPr>
        <w:tc>
          <w:tcPr>
            <w:tcW w:w="2337" w:type="dxa"/>
          </w:tcPr>
          <w:p w:rsidR="0084196E" w:rsidRPr="00AD1B3C" w:rsidRDefault="0084196E" w:rsidP="00765418">
            <w:pPr>
              <w:tabs>
                <w:tab w:val="left" w:pos="7995"/>
              </w:tabs>
              <w:jc w:val="center"/>
              <w:rPr>
                <w:sz w:val="18"/>
                <w:szCs w:val="18"/>
              </w:rPr>
            </w:pPr>
            <w:r w:rsidRPr="00AD1B3C">
              <w:rPr>
                <w:sz w:val="18"/>
                <w:szCs w:val="18"/>
              </w:rPr>
              <w:t>Month Prenatal Care Began</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3.79</w:t>
            </w:r>
          </w:p>
          <w:p w:rsidR="0084196E" w:rsidRPr="00AD1B3C" w:rsidRDefault="0084196E" w:rsidP="00765418">
            <w:pPr>
              <w:jc w:val="center"/>
              <w:rPr>
                <w:rFonts w:cstheme="minorHAnsi"/>
                <w:sz w:val="18"/>
                <w:szCs w:val="18"/>
              </w:rPr>
            </w:pPr>
            <w:r w:rsidRPr="00AD1B3C">
              <w:rPr>
                <w:rFonts w:cstheme="minorHAnsi"/>
                <w:sz w:val="18"/>
                <w:szCs w:val="18"/>
              </w:rPr>
              <w:t>(2.20)</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3.71</w:t>
            </w:r>
          </w:p>
          <w:p w:rsidR="0084196E" w:rsidRPr="00AD1B3C" w:rsidRDefault="0084196E" w:rsidP="00765418">
            <w:pPr>
              <w:jc w:val="center"/>
              <w:rPr>
                <w:rFonts w:cstheme="minorHAnsi"/>
                <w:sz w:val="18"/>
                <w:szCs w:val="18"/>
              </w:rPr>
            </w:pPr>
            <w:r w:rsidRPr="00AD1B3C">
              <w:rPr>
                <w:rFonts w:cstheme="minorHAnsi"/>
                <w:sz w:val="18"/>
                <w:szCs w:val="18"/>
              </w:rPr>
              <w:t>(2.06)</w:t>
            </w:r>
          </w:p>
        </w:tc>
      </w:tr>
      <w:tr w:rsidR="0084196E" w:rsidTr="00765418">
        <w:trPr>
          <w:jc w:val="center"/>
        </w:trPr>
        <w:tc>
          <w:tcPr>
            <w:tcW w:w="2337" w:type="dxa"/>
          </w:tcPr>
          <w:p w:rsidR="0084196E" w:rsidRPr="00AD1B3C" w:rsidRDefault="0084196E" w:rsidP="00765418">
            <w:pPr>
              <w:tabs>
                <w:tab w:val="left" w:pos="7995"/>
              </w:tabs>
              <w:jc w:val="center"/>
              <w:rPr>
                <w:sz w:val="18"/>
                <w:szCs w:val="18"/>
              </w:rPr>
            </w:pPr>
            <w:r w:rsidRPr="00AD1B3C">
              <w:rPr>
                <w:sz w:val="18"/>
                <w:szCs w:val="18"/>
              </w:rPr>
              <w:t># of Cigarettes Smoked Daily During 1</w:t>
            </w:r>
            <w:r w:rsidRPr="00AD1B3C">
              <w:rPr>
                <w:sz w:val="18"/>
                <w:szCs w:val="18"/>
                <w:vertAlign w:val="superscript"/>
              </w:rPr>
              <w:t>st</w:t>
            </w:r>
            <w:r w:rsidRPr="00AD1B3C">
              <w:rPr>
                <w:sz w:val="18"/>
                <w:szCs w:val="18"/>
              </w:rPr>
              <w:t xml:space="preserve"> trimester</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1.59</w:t>
            </w:r>
          </w:p>
          <w:p w:rsidR="0084196E" w:rsidRPr="00AD1B3C" w:rsidRDefault="0084196E" w:rsidP="00765418">
            <w:pPr>
              <w:jc w:val="center"/>
              <w:rPr>
                <w:rFonts w:cstheme="minorHAnsi"/>
                <w:sz w:val="18"/>
                <w:szCs w:val="18"/>
              </w:rPr>
            </w:pPr>
            <w:r w:rsidRPr="00AD1B3C">
              <w:rPr>
                <w:rFonts w:cstheme="minorHAnsi"/>
                <w:sz w:val="18"/>
                <w:szCs w:val="18"/>
              </w:rPr>
              <w:t>(5.30</w:t>
            </w:r>
            <w:r w:rsidR="00292923" w:rsidRPr="00AD1B3C">
              <w:rPr>
                <w:rFonts w:cstheme="minorHAnsi"/>
                <w:sz w:val="18"/>
                <w:szCs w:val="18"/>
              </w:rPr>
              <w:t>)</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1.56</w:t>
            </w:r>
          </w:p>
          <w:p w:rsidR="0084196E" w:rsidRPr="00AD1B3C" w:rsidRDefault="0084196E" w:rsidP="00765418">
            <w:pPr>
              <w:jc w:val="center"/>
              <w:rPr>
                <w:rFonts w:cstheme="minorHAnsi"/>
                <w:sz w:val="18"/>
                <w:szCs w:val="18"/>
              </w:rPr>
            </w:pPr>
            <w:r w:rsidRPr="00AD1B3C">
              <w:rPr>
                <w:rFonts w:cstheme="minorHAnsi"/>
                <w:sz w:val="18"/>
                <w:szCs w:val="18"/>
              </w:rPr>
              <w:t>(5.09)</w:t>
            </w:r>
          </w:p>
        </w:tc>
      </w:tr>
      <w:tr w:rsidR="0084196E" w:rsidTr="00765418">
        <w:trPr>
          <w:jc w:val="center"/>
        </w:trPr>
        <w:tc>
          <w:tcPr>
            <w:tcW w:w="2337" w:type="dxa"/>
          </w:tcPr>
          <w:p w:rsidR="0084196E" w:rsidRPr="00AD1B3C" w:rsidRDefault="0084196E" w:rsidP="00765418">
            <w:pPr>
              <w:tabs>
                <w:tab w:val="left" w:pos="7995"/>
              </w:tabs>
              <w:jc w:val="center"/>
              <w:rPr>
                <w:sz w:val="18"/>
                <w:szCs w:val="18"/>
              </w:rPr>
            </w:pPr>
            <w:r w:rsidRPr="00AD1B3C">
              <w:rPr>
                <w:sz w:val="18"/>
                <w:szCs w:val="18"/>
              </w:rPr>
              <w:t>Previous Cesarean Births</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.346</w:t>
            </w:r>
          </w:p>
          <w:p w:rsidR="0084196E" w:rsidRPr="00AD1B3C" w:rsidRDefault="0084196E" w:rsidP="00765418">
            <w:pPr>
              <w:jc w:val="center"/>
              <w:rPr>
                <w:rFonts w:cstheme="minorHAnsi"/>
                <w:sz w:val="18"/>
                <w:szCs w:val="18"/>
              </w:rPr>
            </w:pPr>
            <w:r w:rsidRPr="00AD1B3C">
              <w:rPr>
                <w:rFonts w:cstheme="minorHAnsi"/>
                <w:sz w:val="18"/>
                <w:szCs w:val="18"/>
              </w:rPr>
              <w:t>(.782)</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.086</w:t>
            </w:r>
          </w:p>
          <w:p w:rsidR="0084196E" w:rsidRPr="00AD1B3C" w:rsidRDefault="0084196E" w:rsidP="00765418">
            <w:pPr>
              <w:jc w:val="center"/>
              <w:rPr>
                <w:rFonts w:cstheme="minorHAnsi"/>
                <w:sz w:val="18"/>
                <w:szCs w:val="18"/>
              </w:rPr>
            </w:pPr>
            <w:r w:rsidRPr="00AD1B3C">
              <w:rPr>
                <w:rFonts w:cstheme="minorHAnsi"/>
                <w:sz w:val="18"/>
                <w:szCs w:val="18"/>
              </w:rPr>
              <w:t>(.283)</w:t>
            </w:r>
          </w:p>
        </w:tc>
      </w:tr>
      <w:tr w:rsidR="0084196E" w:rsidTr="00765418">
        <w:trPr>
          <w:jc w:val="center"/>
        </w:trPr>
        <w:tc>
          <w:tcPr>
            <w:tcW w:w="2337" w:type="dxa"/>
          </w:tcPr>
          <w:p w:rsidR="0084196E" w:rsidRPr="00AD1B3C" w:rsidRDefault="0084196E" w:rsidP="00765418">
            <w:pPr>
              <w:tabs>
                <w:tab w:val="left" w:pos="7995"/>
              </w:tabs>
              <w:jc w:val="center"/>
              <w:rPr>
                <w:sz w:val="18"/>
                <w:szCs w:val="18"/>
              </w:rPr>
            </w:pPr>
            <w:r w:rsidRPr="00AD1B3C">
              <w:rPr>
                <w:sz w:val="18"/>
                <w:szCs w:val="18"/>
              </w:rPr>
              <w:t>Combined Gestation</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38.41</w:t>
            </w:r>
          </w:p>
          <w:p w:rsidR="0084196E" w:rsidRPr="00AD1B3C" w:rsidRDefault="0084196E" w:rsidP="00765418">
            <w:pPr>
              <w:jc w:val="center"/>
              <w:rPr>
                <w:rFonts w:cstheme="minorHAnsi"/>
                <w:sz w:val="18"/>
                <w:szCs w:val="18"/>
              </w:rPr>
            </w:pPr>
            <w:r w:rsidRPr="00AD1B3C">
              <w:rPr>
                <w:rFonts w:cstheme="minorHAnsi"/>
                <w:sz w:val="18"/>
                <w:szCs w:val="18"/>
              </w:rPr>
              <w:t>(2.61)</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38.62</w:t>
            </w:r>
          </w:p>
          <w:p w:rsidR="0084196E" w:rsidRPr="00AD1B3C" w:rsidRDefault="0084196E" w:rsidP="00765418">
            <w:pPr>
              <w:jc w:val="center"/>
              <w:rPr>
                <w:rFonts w:cstheme="minorHAnsi"/>
                <w:sz w:val="18"/>
                <w:szCs w:val="18"/>
              </w:rPr>
            </w:pPr>
            <w:r w:rsidRPr="00AD1B3C">
              <w:rPr>
                <w:rFonts w:cstheme="minorHAnsi"/>
                <w:sz w:val="18"/>
                <w:szCs w:val="18"/>
              </w:rPr>
              <w:t>(3.67)</w:t>
            </w:r>
          </w:p>
        </w:tc>
      </w:tr>
      <w:tr w:rsidR="0084196E" w:rsidTr="00765418">
        <w:trPr>
          <w:jc w:val="center"/>
        </w:trPr>
        <w:tc>
          <w:tcPr>
            <w:tcW w:w="2337" w:type="dxa"/>
          </w:tcPr>
          <w:p w:rsidR="0084196E" w:rsidRPr="00AD1B3C" w:rsidRDefault="0084196E" w:rsidP="00765418">
            <w:pPr>
              <w:tabs>
                <w:tab w:val="left" w:pos="7995"/>
              </w:tabs>
              <w:jc w:val="center"/>
              <w:rPr>
                <w:sz w:val="18"/>
                <w:szCs w:val="18"/>
              </w:rPr>
            </w:pPr>
            <w:r w:rsidRPr="00AD1B3C">
              <w:rPr>
                <w:sz w:val="18"/>
                <w:szCs w:val="18"/>
              </w:rPr>
              <w:t>Born in Hospital</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97.10%</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99.02 %</w:t>
            </w:r>
          </w:p>
        </w:tc>
      </w:tr>
      <w:tr w:rsidR="0084196E" w:rsidTr="00765418">
        <w:trPr>
          <w:jc w:val="center"/>
        </w:trPr>
        <w:tc>
          <w:tcPr>
            <w:tcW w:w="2337" w:type="dxa"/>
          </w:tcPr>
          <w:p w:rsidR="0084196E" w:rsidRPr="00AD1B3C" w:rsidRDefault="0084196E" w:rsidP="00765418">
            <w:pPr>
              <w:tabs>
                <w:tab w:val="left" w:pos="7995"/>
              </w:tabs>
              <w:jc w:val="center"/>
              <w:rPr>
                <w:sz w:val="18"/>
                <w:szCs w:val="18"/>
              </w:rPr>
            </w:pPr>
            <w:r w:rsidRPr="00AD1B3C">
              <w:rPr>
                <w:sz w:val="18"/>
                <w:szCs w:val="18"/>
              </w:rPr>
              <w:t>Weight Gained During Pregnancy</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26.63</w:t>
            </w:r>
          </w:p>
          <w:p w:rsidR="0084196E" w:rsidRPr="00AD1B3C" w:rsidRDefault="0084196E" w:rsidP="00765418">
            <w:pPr>
              <w:jc w:val="center"/>
              <w:rPr>
                <w:rFonts w:cstheme="minorHAnsi"/>
                <w:sz w:val="18"/>
                <w:szCs w:val="18"/>
              </w:rPr>
            </w:pPr>
            <w:r w:rsidRPr="00AD1B3C">
              <w:rPr>
                <w:rFonts w:cstheme="minorHAnsi"/>
                <w:sz w:val="18"/>
                <w:szCs w:val="18"/>
              </w:rPr>
              <w:t>(14.23)</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30.44</w:t>
            </w:r>
          </w:p>
          <w:p w:rsidR="0084196E" w:rsidRPr="00AD1B3C" w:rsidRDefault="0084196E" w:rsidP="00765418">
            <w:pPr>
              <w:jc w:val="center"/>
              <w:rPr>
                <w:rFonts w:cstheme="minorHAnsi"/>
                <w:sz w:val="18"/>
                <w:szCs w:val="18"/>
              </w:rPr>
            </w:pPr>
            <w:r w:rsidRPr="00AD1B3C">
              <w:rPr>
                <w:rFonts w:cstheme="minorHAnsi"/>
                <w:sz w:val="18"/>
                <w:szCs w:val="18"/>
              </w:rPr>
              <w:t>(15.23)</w:t>
            </w:r>
          </w:p>
        </w:tc>
      </w:tr>
      <w:tr w:rsidR="0084196E" w:rsidTr="00765418">
        <w:trPr>
          <w:jc w:val="center"/>
        </w:trPr>
        <w:tc>
          <w:tcPr>
            <w:tcW w:w="2337" w:type="dxa"/>
          </w:tcPr>
          <w:p w:rsidR="0084196E" w:rsidRPr="00AD1B3C" w:rsidRDefault="0084196E" w:rsidP="00765418">
            <w:pPr>
              <w:jc w:val="center"/>
              <w:rPr>
                <w:rFonts w:cstheme="minorHAnsi"/>
                <w:sz w:val="18"/>
                <w:szCs w:val="18"/>
              </w:rPr>
            </w:pPr>
            <w:r w:rsidRPr="00AD1B3C">
              <w:rPr>
                <w:sz w:val="18"/>
                <w:szCs w:val="18"/>
              </w:rPr>
              <w:t>Unintentionally Had Child at Home</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0.12% of group</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0.06% of group</w:t>
            </w:r>
          </w:p>
        </w:tc>
      </w:tr>
      <w:tr w:rsidR="0084196E" w:rsidTr="00765418">
        <w:trPr>
          <w:jc w:val="center"/>
        </w:trPr>
        <w:tc>
          <w:tcPr>
            <w:tcW w:w="2337" w:type="dxa"/>
          </w:tcPr>
          <w:p w:rsidR="0084196E" w:rsidRPr="00AD1B3C" w:rsidRDefault="0084196E" w:rsidP="00765418">
            <w:pPr>
              <w:jc w:val="center"/>
              <w:rPr>
                <w:sz w:val="18"/>
                <w:szCs w:val="18"/>
              </w:rPr>
            </w:pPr>
            <w:r w:rsidRPr="00AD1B3C">
              <w:rPr>
                <w:sz w:val="18"/>
                <w:szCs w:val="18"/>
              </w:rPr>
              <w:t>Gender of Child (Male=1)</w:t>
            </w:r>
          </w:p>
        </w:tc>
        <w:tc>
          <w:tcPr>
            <w:tcW w:w="2337" w:type="dxa"/>
          </w:tcPr>
          <w:p w:rsidR="0084196E" w:rsidRPr="00AD1B3C" w:rsidRDefault="0084196E" w:rsidP="00765418">
            <w:pPr>
              <w:jc w:val="center"/>
              <w:rPr>
                <w:rFonts w:cstheme="minorHAnsi"/>
                <w:sz w:val="18"/>
                <w:szCs w:val="18"/>
              </w:rPr>
            </w:pPr>
            <w:r w:rsidRPr="00AD1B3C">
              <w:rPr>
                <w:rFonts w:cstheme="minorHAnsi"/>
                <w:sz w:val="18"/>
                <w:szCs w:val="18"/>
              </w:rPr>
              <w:t>50.99 % male</w:t>
            </w:r>
          </w:p>
        </w:tc>
        <w:tc>
          <w:tcPr>
            <w:tcW w:w="2338" w:type="dxa"/>
          </w:tcPr>
          <w:p w:rsidR="0084196E" w:rsidRPr="00AD1B3C" w:rsidRDefault="0084196E" w:rsidP="00765418">
            <w:pPr>
              <w:jc w:val="center"/>
              <w:rPr>
                <w:rFonts w:cstheme="minorHAnsi"/>
                <w:sz w:val="18"/>
                <w:szCs w:val="18"/>
              </w:rPr>
            </w:pPr>
            <w:r w:rsidRPr="00AD1B3C">
              <w:rPr>
                <w:rFonts w:cstheme="minorHAnsi"/>
                <w:sz w:val="18"/>
                <w:szCs w:val="18"/>
              </w:rPr>
              <w:t>51% male</w:t>
            </w:r>
          </w:p>
        </w:tc>
      </w:tr>
      <w:tr w:rsidR="0084196E" w:rsidTr="00765418">
        <w:trPr>
          <w:jc w:val="center"/>
        </w:trPr>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Average age of mother</w:t>
            </w:r>
          </w:p>
        </w:tc>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28.62</w:t>
            </w:r>
          </w:p>
          <w:p w:rsidR="0084196E" w:rsidRPr="00AD1B3C" w:rsidRDefault="0084196E" w:rsidP="00765418">
            <w:pPr>
              <w:jc w:val="center"/>
              <w:rPr>
                <w:color w:val="000000" w:themeColor="text1"/>
                <w:sz w:val="18"/>
                <w:szCs w:val="18"/>
              </w:rPr>
            </w:pPr>
            <w:r w:rsidRPr="00AD1B3C">
              <w:rPr>
                <w:color w:val="000000" w:themeColor="text1"/>
                <w:sz w:val="18"/>
                <w:szCs w:val="18"/>
              </w:rPr>
              <w:t>(5.61)</w:t>
            </w:r>
          </w:p>
        </w:tc>
        <w:tc>
          <w:tcPr>
            <w:tcW w:w="2338" w:type="dxa"/>
          </w:tcPr>
          <w:p w:rsidR="0084196E" w:rsidRPr="00AD1B3C" w:rsidRDefault="0084196E" w:rsidP="00765418">
            <w:pPr>
              <w:jc w:val="center"/>
              <w:rPr>
                <w:color w:val="000000" w:themeColor="text1"/>
                <w:sz w:val="18"/>
                <w:szCs w:val="18"/>
              </w:rPr>
            </w:pPr>
            <w:r w:rsidRPr="00AD1B3C">
              <w:rPr>
                <w:color w:val="000000" w:themeColor="text1"/>
                <w:sz w:val="18"/>
                <w:szCs w:val="18"/>
              </w:rPr>
              <w:t>21.75</w:t>
            </w:r>
          </w:p>
          <w:p w:rsidR="0084196E" w:rsidRPr="00AD1B3C" w:rsidRDefault="0084196E" w:rsidP="00765418">
            <w:pPr>
              <w:jc w:val="center"/>
              <w:rPr>
                <w:color w:val="000000" w:themeColor="text1"/>
                <w:sz w:val="18"/>
                <w:szCs w:val="18"/>
              </w:rPr>
            </w:pPr>
            <w:r w:rsidRPr="00AD1B3C">
              <w:rPr>
                <w:color w:val="000000" w:themeColor="text1"/>
                <w:sz w:val="18"/>
                <w:szCs w:val="18"/>
              </w:rPr>
              <w:t>(5.27)</w:t>
            </w:r>
          </w:p>
        </w:tc>
      </w:tr>
      <w:tr w:rsidR="0084196E" w:rsidTr="00765418">
        <w:trPr>
          <w:jc w:val="center"/>
        </w:trPr>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Average birth parity</w:t>
            </w:r>
          </w:p>
        </w:tc>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3.97</w:t>
            </w:r>
          </w:p>
          <w:p w:rsidR="0084196E" w:rsidRPr="00AD1B3C" w:rsidRDefault="0084196E" w:rsidP="00765418">
            <w:pPr>
              <w:jc w:val="center"/>
              <w:rPr>
                <w:color w:val="000000" w:themeColor="text1"/>
                <w:sz w:val="18"/>
                <w:szCs w:val="18"/>
              </w:rPr>
            </w:pPr>
            <w:r w:rsidRPr="00AD1B3C">
              <w:rPr>
                <w:color w:val="000000" w:themeColor="text1"/>
                <w:sz w:val="18"/>
                <w:szCs w:val="18"/>
              </w:rPr>
              <w:t>(1.35)</w:t>
            </w:r>
          </w:p>
        </w:tc>
        <w:tc>
          <w:tcPr>
            <w:tcW w:w="2338" w:type="dxa"/>
          </w:tcPr>
          <w:p w:rsidR="0084196E" w:rsidRPr="00AD1B3C" w:rsidRDefault="0084196E" w:rsidP="00765418">
            <w:pPr>
              <w:jc w:val="center"/>
              <w:rPr>
                <w:color w:val="000000" w:themeColor="text1"/>
                <w:sz w:val="18"/>
                <w:szCs w:val="18"/>
              </w:rPr>
            </w:pPr>
            <w:r w:rsidRPr="00AD1B3C">
              <w:rPr>
                <w:color w:val="000000" w:themeColor="text1"/>
                <w:sz w:val="18"/>
                <w:szCs w:val="18"/>
              </w:rPr>
              <w:t>1.42</w:t>
            </w:r>
          </w:p>
          <w:p w:rsidR="0084196E" w:rsidRPr="00AD1B3C" w:rsidRDefault="0084196E" w:rsidP="00765418">
            <w:pPr>
              <w:jc w:val="center"/>
              <w:rPr>
                <w:color w:val="000000" w:themeColor="text1"/>
                <w:sz w:val="18"/>
                <w:szCs w:val="18"/>
              </w:rPr>
            </w:pPr>
            <w:r w:rsidRPr="00AD1B3C">
              <w:rPr>
                <w:color w:val="000000" w:themeColor="text1"/>
                <w:sz w:val="18"/>
                <w:szCs w:val="18"/>
              </w:rPr>
              <w:t>(0.49)</w:t>
            </w:r>
          </w:p>
        </w:tc>
      </w:tr>
      <w:tr w:rsidR="0084196E" w:rsidTr="00765418">
        <w:trPr>
          <w:jc w:val="center"/>
        </w:trPr>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Average # of prenatal visits</w:t>
            </w:r>
          </w:p>
        </w:tc>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9.7</w:t>
            </w:r>
            <w:r w:rsidR="00292923" w:rsidRPr="00AD1B3C">
              <w:rPr>
                <w:color w:val="000000" w:themeColor="text1"/>
                <w:sz w:val="18"/>
                <w:szCs w:val="18"/>
              </w:rPr>
              <w:t>0</w:t>
            </w:r>
          </w:p>
          <w:p w:rsidR="0084196E" w:rsidRPr="00AD1B3C" w:rsidRDefault="0084196E" w:rsidP="00765418">
            <w:pPr>
              <w:jc w:val="center"/>
              <w:rPr>
                <w:color w:val="000000" w:themeColor="text1"/>
                <w:sz w:val="18"/>
                <w:szCs w:val="18"/>
              </w:rPr>
            </w:pPr>
            <w:r w:rsidRPr="00AD1B3C">
              <w:rPr>
                <w:color w:val="000000" w:themeColor="text1"/>
                <w:sz w:val="18"/>
                <w:szCs w:val="18"/>
              </w:rPr>
              <w:t>(4.55)</w:t>
            </w:r>
          </w:p>
        </w:tc>
        <w:tc>
          <w:tcPr>
            <w:tcW w:w="2338" w:type="dxa"/>
          </w:tcPr>
          <w:p w:rsidR="0084196E" w:rsidRPr="00AD1B3C" w:rsidRDefault="0084196E" w:rsidP="00765418">
            <w:pPr>
              <w:jc w:val="center"/>
              <w:rPr>
                <w:color w:val="000000" w:themeColor="text1"/>
                <w:sz w:val="18"/>
                <w:szCs w:val="18"/>
              </w:rPr>
            </w:pPr>
            <w:r w:rsidRPr="00AD1B3C">
              <w:rPr>
                <w:color w:val="000000" w:themeColor="text1"/>
                <w:sz w:val="18"/>
                <w:szCs w:val="18"/>
              </w:rPr>
              <w:t>10.1</w:t>
            </w:r>
            <w:r w:rsidR="00292923" w:rsidRPr="00AD1B3C">
              <w:rPr>
                <w:color w:val="000000" w:themeColor="text1"/>
                <w:sz w:val="18"/>
                <w:szCs w:val="18"/>
              </w:rPr>
              <w:t>0</w:t>
            </w:r>
          </w:p>
          <w:p w:rsidR="0084196E" w:rsidRPr="00AD1B3C" w:rsidRDefault="0084196E" w:rsidP="00765418">
            <w:pPr>
              <w:jc w:val="center"/>
              <w:rPr>
                <w:color w:val="000000" w:themeColor="text1"/>
                <w:sz w:val="18"/>
                <w:szCs w:val="18"/>
              </w:rPr>
            </w:pPr>
            <w:r w:rsidRPr="00AD1B3C">
              <w:rPr>
                <w:color w:val="000000" w:themeColor="text1"/>
                <w:sz w:val="18"/>
                <w:szCs w:val="18"/>
              </w:rPr>
              <w:t>(4.26)</w:t>
            </w:r>
          </w:p>
        </w:tc>
      </w:tr>
      <w:tr w:rsidR="0084196E" w:rsidTr="00765418">
        <w:trPr>
          <w:jc w:val="center"/>
        </w:trPr>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Percentage of sample that is married</w:t>
            </w:r>
          </w:p>
        </w:tc>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51.6%</w:t>
            </w:r>
          </w:p>
        </w:tc>
        <w:tc>
          <w:tcPr>
            <w:tcW w:w="2338" w:type="dxa"/>
          </w:tcPr>
          <w:p w:rsidR="0084196E" w:rsidRPr="00AD1B3C" w:rsidRDefault="0084196E" w:rsidP="00765418">
            <w:pPr>
              <w:jc w:val="center"/>
              <w:rPr>
                <w:color w:val="000000" w:themeColor="text1"/>
                <w:sz w:val="18"/>
                <w:szCs w:val="18"/>
              </w:rPr>
            </w:pPr>
            <w:r w:rsidRPr="00AD1B3C">
              <w:rPr>
                <w:color w:val="000000" w:themeColor="text1"/>
                <w:sz w:val="18"/>
                <w:szCs w:val="18"/>
              </w:rPr>
              <w:t>29.5%</w:t>
            </w:r>
          </w:p>
        </w:tc>
      </w:tr>
      <w:tr w:rsidR="0084196E" w:rsidTr="00765418">
        <w:trPr>
          <w:jc w:val="center"/>
        </w:trPr>
        <w:tc>
          <w:tcPr>
            <w:tcW w:w="2337" w:type="dxa"/>
          </w:tcPr>
          <w:p w:rsidR="0084196E" w:rsidRPr="00AD1B3C" w:rsidRDefault="0084196E" w:rsidP="00765418">
            <w:pPr>
              <w:jc w:val="center"/>
              <w:rPr>
                <w:color w:val="000000" w:themeColor="text1"/>
                <w:sz w:val="18"/>
                <w:szCs w:val="18"/>
              </w:rPr>
            </w:pPr>
            <w:r w:rsidRPr="00AD1B3C">
              <w:rPr>
                <w:color w:val="000000" w:themeColor="text1"/>
                <w:sz w:val="18"/>
                <w:szCs w:val="18"/>
              </w:rPr>
              <w:t>Mother’s Race-</w:t>
            </w:r>
            <w:r w:rsidR="00765418" w:rsidRPr="00AD1B3C">
              <w:rPr>
                <w:color w:val="000000" w:themeColor="text1"/>
                <w:sz w:val="18"/>
                <w:szCs w:val="18"/>
              </w:rPr>
              <w:t>W</w:t>
            </w:r>
            <w:r w:rsidRPr="00AD1B3C">
              <w:rPr>
                <w:color w:val="000000" w:themeColor="text1"/>
                <w:sz w:val="18"/>
                <w:szCs w:val="18"/>
              </w:rPr>
              <w:t>hite</w:t>
            </w:r>
          </w:p>
        </w:tc>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85.95%</w:t>
            </w:r>
          </w:p>
        </w:tc>
        <w:tc>
          <w:tcPr>
            <w:tcW w:w="2338" w:type="dxa"/>
          </w:tcPr>
          <w:p w:rsidR="0084196E" w:rsidRPr="00AD1B3C" w:rsidRDefault="00765418" w:rsidP="00765418">
            <w:pPr>
              <w:jc w:val="center"/>
              <w:rPr>
                <w:color w:val="000000" w:themeColor="text1"/>
                <w:sz w:val="18"/>
                <w:szCs w:val="18"/>
              </w:rPr>
            </w:pPr>
            <w:r w:rsidRPr="00AD1B3C">
              <w:rPr>
                <w:color w:val="000000" w:themeColor="text1"/>
                <w:sz w:val="18"/>
                <w:szCs w:val="18"/>
              </w:rPr>
              <w:t>83.77%</w:t>
            </w:r>
          </w:p>
        </w:tc>
      </w:tr>
      <w:tr w:rsidR="0084196E" w:rsidTr="00765418">
        <w:trPr>
          <w:jc w:val="center"/>
        </w:trPr>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Mother’s Race-Black</w:t>
            </w:r>
          </w:p>
        </w:tc>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11.06%</w:t>
            </w:r>
          </w:p>
        </w:tc>
        <w:tc>
          <w:tcPr>
            <w:tcW w:w="2338" w:type="dxa"/>
          </w:tcPr>
          <w:p w:rsidR="0084196E" w:rsidRPr="00AD1B3C" w:rsidRDefault="00765418" w:rsidP="00765418">
            <w:pPr>
              <w:jc w:val="center"/>
              <w:rPr>
                <w:color w:val="000000" w:themeColor="text1"/>
                <w:sz w:val="18"/>
                <w:szCs w:val="18"/>
              </w:rPr>
            </w:pPr>
            <w:r w:rsidRPr="00AD1B3C">
              <w:rPr>
                <w:color w:val="000000" w:themeColor="text1"/>
                <w:sz w:val="18"/>
                <w:szCs w:val="18"/>
              </w:rPr>
              <w:t>12.81%</w:t>
            </w:r>
          </w:p>
        </w:tc>
      </w:tr>
      <w:tr w:rsidR="0084196E" w:rsidTr="00765418">
        <w:trPr>
          <w:jc w:val="center"/>
        </w:trPr>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Mother’s Race-American Indian/Alaskan Native</w:t>
            </w:r>
          </w:p>
        </w:tc>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1.07%</w:t>
            </w:r>
          </w:p>
        </w:tc>
        <w:tc>
          <w:tcPr>
            <w:tcW w:w="2338" w:type="dxa"/>
          </w:tcPr>
          <w:p w:rsidR="0084196E" w:rsidRPr="00AD1B3C" w:rsidRDefault="00765418" w:rsidP="00765418">
            <w:pPr>
              <w:jc w:val="center"/>
              <w:rPr>
                <w:color w:val="000000" w:themeColor="text1"/>
                <w:sz w:val="18"/>
                <w:szCs w:val="18"/>
              </w:rPr>
            </w:pPr>
            <w:r w:rsidRPr="00AD1B3C">
              <w:rPr>
                <w:color w:val="000000" w:themeColor="text1"/>
                <w:sz w:val="18"/>
                <w:szCs w:val="18"/>
              </w:rPr>
              <w:t>1.09%</w:t>
            </w:r>
          </w:p>
        </w:tc>
      </w:tr>
      <w:tr w:rsidR="0084196E" w:rsidTr="00765418">
        <w:trPr>
          <w:jc w:val="center"/>
        </w:trPr>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Mother’s Race-Asian/Pacific Islander</w:t>
            </w:r>
          </w:p>
        </w:tc>
        <w:tc>
          <w:tcPr>
            <w:tcW w:w="2337" w:type="dxa"/>
          </w:tcPr>
          <w:p w:rsidR="0084196E" w:rsidRPr="00AD1B3C" w:rsidRDefault="00765418" w:rsidP="00765418">
            <w:pPr>
              <w:jc w:val="center"/>
              <w:rPr>
                <w:color w:val="000000" w:themeColor="text1"/>
                <w:sz w:val="18"/>
                <w:szCs w:val="18"/>
              </w:rPr>
            </w:pPr>
            <w:r w:rsidRPr="00AD1B3C">
              <w:rPr>
                <w:color w:val="000000" w:themeColor="text1"/>
                <w:sz w:val="18"/>
                <w:szCs w:val="18"/>
              </w:rPr>
              <w:t>1.93%</w:t>
            </w:r>
          </w:p>
        </w:tc>
        <w:tc>
          <w:tcPr>
            <w:tcW w:w="2338" w:type="dxa"/>
          </w:tcPr>
          <w:p w:rsidR="0084196E" w:rsidRPr="00AD1B3C" w:rsidRDefault="00765418" w:rsidP="00765418">
            <w:pPr>
              <w:jc w:val="center"/>
              <w:rPr>
                <w:color w:val="000000" w:themeColor="text1"/>
                <w:sz w:val="18"/>
                <w:szCs w:val="18"/>
              </w:rPr>
            </w:pPr>
            <w:r w:rsidRPr="00AD1B3C">
              <w:rPr>
                <w:color w:val="000000" w:themeColor="text1"/>
                <w:sz w:val="18"/>
                <w:szCs w:val="18"/>
              </w:rPr>
              <w:t>2.34%</w:t>
            </w:r>
          </w:p>
        </w:tc>
      </w:tr>
    </w:tbl>
    <w:p w:rsidR="009E386F" w:rsidRDefault="009E386F" w:rsidP="00765418">
      <w:pPr>
        <w:spacing w:line="240" w:lineRule="auto"/>
        <w:jc w:val="center"/>
        <w:rPr>
          <w:rFonts w:cstheme="minorHAnsi"/>
          <w:sz w:val="24"/>
          <w:szCs w:val="24"/>
        </w:rPr>
      </w:pPr>
    </w:p>
    <w:p w:rsidR="009E386F" w:rsidRDefault="009E386F" w:rsidP="00765418">
      <w:pPr>
        <w:spacing w:line="240" w:lineRule="auto"/>
        <w:jc w:val="center"/>
        <w:rPr>
          <w:rFonts w:cstheme="minorHAnsi"/>
          <w:sz w:val="24"/>
          <w:szCs w:val="24"/>
        </w:rPr>
      </w:pPr>
    </w:p>
    <w:p w:rsidR="0009677D" w:rsidRDefault="0009677D"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AD1B3C" w:rsidRDefault="00AD1B3C" w:rsidP="00765418">
      <w:pPr>
        <w:spacing w:line="240" w:lineRule="auto"/>
        <w:jc w:val="center"/>
        <w:rPr>
          <w:rFonts w:cstheme="minorHAnsi"/>
          <w:sz w:val="24"/>
          <w:szCs w:val="24"/>
        </w:rPr>
      </w:pPr>
    </w:p>
    <w:p w:rsidR="0009677D" w:rsidRDefault="0009677D" w:rsidP="009E386F">
      <w:pPr>
        <w:spacing w:line="240" w:lineRule="auto"/>
        <w:rPr>
          <w:rFonts w:cstheme="minorHAnsi"/>
          <w:sz w:val="24"/>
          <w:szCs w:val="24"/>
        </w:rPr>
      </w:pPr>
    </w:p>
    <w:p w:rsidR="0009677D" w:rsidRDefault="0009677D" w:rsidP="00292923">
      <w:pPr>
        <w:spacing w:line="240" w:lineRule="auto"/>
        <w:jc w:val="center"/>
        <w:rPr>
          <w:rFonts w:cstheme="minorHAnsi"/>
          <w:sz w:val="24"/>
          <w:szCs w:val="24"/>
        </w:rPr>
      </w:pPr>
    </w:p>
    <w:p w:rsidR="00292923" w:rsidRDefault="00292923" w:rsidP="00292923">
      <w:pPr>
        <w:spacing w:line="240" w:lineRule="auto"/>
        <w:rPr>
          <w:rFonts w:cstheme="minorHAnsi"/>
          <w:sz w:val="24"/>
          <w:szCs w:val="24"/>
        </w:rPr>
      </w:pPr>
    </w:p>
    <w:tbl>
      <w:tblPr>
        <w:tblStyle w:val="TableGrid"/>
        <w:tblW w:w="0" w:type="auto"/>
        <w:jc w:val="center"/>
        <w:tblLook w:val="04A0" w:firstRow="1" w:lastRow="0" w:firstColumn="1" w:lastColumn="0" w:noHBand="0" w:noVBand="1"/>
      </w:tblPr>
      <w:tblGrid>
        <w:gridCol w:w="2337"/>
        <w:gridCol w:w="2337"/>
        <w:gridCol w:w="2338"/>
      </w:tblGrid>
      <w:tr w:rsidR="00292923" w:rsidTr="006C5E2B">
        <w:trPr>
          <w:jc w:val="center"/>
        </w:trPr>
        <w:tc>
          <w:tcPr>
            <w:tcW w:w="7012" w:type="dxa"/>
            <w:gridSpan w:val="3"/>
          </w:tcPr>
          <w:p w:rsidR="00292923" w:rsidRPr="00292923" w:rsidRDefault="00292923" w:rsidP="00292923">
            <w:pPr>
              <w:jc w:val="center"/>
              <w:rPr>
                <w:rFonts w:cstheme="minorHAnsi"/>
                <w:b/>
                <w:sz w:val="24"/>
                <w:szCs w:val="24"/>
              </w:rPr>
            </w:pPr>
            <w:r>
              <w:rPr>
                <w:rFonts w:cstheme="minorHAnsi"/>
                <w:b/>
                <w:sz w:val="24"/>
                <w:szCs w:val="24"/>
              </w:rPr>
              <w:lastRenderedPageBreak/>
              <w:t>Table 3 – Descriptive Statistics for 2011</w:t>
            </w:r>
          </w:p>
        </w:tc>
      </w:tr>
      <w:tr w:rsidR="00292923" w:rsidTr="00292923">
        <w:trPr>
          <w:jc w:val="center"/>
        </w:trPr>
        <w:tc>
          <w:tcPr>
            <w:tcW w:w="2337" w:type="dxa"/>
          </w:tcPr>
          <w:p w:rsidR="00292923" w:rsidRPr="00461DF2" w:rsidRDefault="00292923" w:rsidP="00292923">
            <w:pPr>
              <w:jc w:val="center"/>
              <w:rPr>
                <w:rFonts w:cstheme="minorHAnsi"/>
                <w:b/>
                <w:sz w:val="24"/>
                <w:szCs w:val="24"/>
                <w:u w:val="single"/>
              </w:rPr>
            </w:pPr>
            <w:r>
              <w:rPr>
                <w:rFonts w:cstheme="minorHAnsi"/>
                <w:b/>
                <w:sz w:val="24"/>
                <w:szCs w:val="24"/>
                <w:u w:val="single"/>
              </w:rPr>
              <w:t>2011</w:t>
            </w:r>
          </w:p>
        </w:tc>
        <w:tc>
          <w:tcPr>
            <w:tcW w:w="2337" w:type="dxa"/>
          </w:tcPr>
          <w:p w:rsidR="00292923" w:rsidRPr="002B060A" w:rsidRDefault="00292923" w:rsidP="00292923">
            <w:pPr>
              <w:jc w:val="center"/>
              <w:rPr>
                <w:rFonts w:cstheme="minorHAnsi"/>
                <w:b/>
                <w:sz w:val="24"/>
                <w:szCs w:val="24"/>
                <w:u w:val="single"/>
              </w:rPr>
            </w:pPr>
            <w:r w:rsidRPr="002B060A">
              <w:rPr>
                <w:rFonts w:cstheme="minorHAnsi"/>
                <w:b/>
                <w:sz w:val="24"/>
                <w:szCs w:val="24"/>
                <w:u w:val="single"/>
              </w:rPr>
              <w:t>Treatment</w:t>
            </w:r>
          </w:p>
        </w:tc>
        <w:tc>
          <w:tcPr>
            <w:tcW w:w="2338" w:type="dxa"/>
          </w:tcPr>
          <w:p w:rsidR="00292923" w:rsidRPr="002B060A" w:rsidRDefault="00292923" w:rsidP="00292923">
            <w:pPr>
              <w:jc w:val="center"/>
              <w:rPr>
                <w:rFonts w:cstheme="minorHAnsi"/>
                <w:b/>
                <w:sz w:val="24"/>
                <w:szCs w:val="24"/>
                <w:u w:val="single"/>
              </w:rPr>
            </w:pPr>
            <w:r w:rsidRPr="002B060A">
              <w:rPr>
                <w:rFonts w:cstheme="minorHAnsi"/>
                <w:b/>
                <w:sz w:val="24"/>
                <w:szCs w:val="24"/>
                <w:u w:val="single"/>
              </w:rPr>
              <w:t>Control</w:t>
            </w:r>
          </w:p>
        </w:tc>
      </w:tr>
      <w:tr w:rsidR="00292923" w:rsidTr="00292923">
        <w:trPr>
          <w:jc w:val="center"/>
        </w:trPr>
        <w:tc>
          <w:tcPr>
            <w:tcW w:w="2337" w:type="dxa"/>
          </w:tcPr>
          <w:p w:rsidR="00292923" w:rsidRPr="00AD1B3C" w:rsidRDefault="00292923" w:rsidP="00292923">
            <w:pPr>
              <w:tabs>
                <w:tab w:val="left" w:pos="7995"/>
              </w:tabs>
              <w:jc w:val="center"/>
              <w:rPr>
                <w:sz w:val="18"/>
                <w:szCs w:val="18"/>
              </w:rPr>
            </w:pPr>
            <w:r w:rsidRPr="00AD1B3C">
              <w:rPr>
                <w:sz w:val="18"/>
                <w:szCs w:val="18"/>
              </w:rPr>
              <w:t>Month Prenatal Care Began</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3.63</w:t>
            </w:r>
          </w:p>
          <w:p w:rsidR="00292923" w:rsidRPr="00AD1B3C" w:rsidRDefault="00292923" w:rsidP="00292923">
            <w:pPr>
              <w:jc w:val="center"/>
              <w:rPr>
                <w:rFonts w:cstheme="minorHAnsi"/>
                <w:sz w:val="18"/>
                <w:szCs w:val="18"/>
              </w:rPr>
            </w:pPr>
            <w:r w:rsidRPr="00AD1B3C">
              <w:rPr>
                <w:rFonts w:cstheme="minorHAnsi"/>
                <w:sz w:val="18"/>
                <w:szCs w:val="18"/>
              </w:rPr>
              <w:t>(2.030</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3.56</w:t>
            </w:r>
          </w:p>
          <w:p w:rsidR="00292923" w:rsidRPr="00AD1B3C" w:rsidRDefault="00292923" w:rsidP="00292923">
            <w:pPr>
              <w:jc w:val="center"/>
              <w:rPr>
                <w:rFonts w:cstheme="minorHAnsi"/>
                <w:sz w:val="18"/>
                <w:szCs w:val="18"/>
              </w:rPr>
            </w:pPr>
            <w:r w:rsidRPr="00AD1B3C">
              <w:rPr>
                <w:rFonts w:cstheme="minorHAnsi"/>
                <w:sz w:val="18"/>
                <w:szCs w:val="18"/>
              </w:rPr>
              <w:t>(1.921)</w:t>
            </w:r>
          </w:p>
        </w:tc>
      </w:tr>
      <w:tr w:rsidR="00292923" w:rsidTr="00292923">
        <w:trPr>
          <w:jc w:val="center"/>
        </w:trPr>
        <w:tc>
          <w:tcPr>
            <w:tcW w:w="2337" w:type="dxa"/>
          </w:tcPr>
          <w:p w:rsidR="00292923" w:rsidRPr="00AD1B3C" w:rsidRDefault="00292923" w:rsidP="00292923">
            <w:pPr>
              <w:tabs>
                <w:tab w:val="left" w:pos="7995"/>
              </w:tabs>
              <w:jc w:val="center"/>
              <w:rPr>
                <w:sz w:val="18"/>
                <w:szCs w:val="18"/>
              </w:rPr>
            </w:pPr>
            <w:r w:rsidRPr="00AD1B3C">
              <w:rPr>
                <w:sz w:val="18"/>
                <w:szCs w:val="18"/>
              </w:rPr>
              <w:t># of Cigarettes Smoked Daily During 1</w:t>
            </w:r>
            <w:r w:rsidRPr="00AD1B3C">
              <w:rPr>
                <w:sz w:val="18"/>
                <w:szCs w:val="18"/>
                <w:vertAlign w:val="superscript"/>
              </w:rPr>
              <w:t>st</w:t>
            </w:r>
            <w:r w:rsidRPr="00AD1B3C">
              <w:rPr>
                <w:sz w:val="18"/>
                <w:szCs w:val="18"/>
              </w:rPr>
              <w:t xml:space="preserve"> trimester</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1.54</w:t>
            </w:r>
          </w:p>
          <w:p w:rsidR="00292923" w:rsidRPr="00AD1B3C" w:rsidRDefault="00292923" w:rsidP="00292923">
            <w:pPr>
              <w:jc w:val="center"/>
              <w:rPr>
                <w:rFonts w:cstheme="minorHAnsi"/>
                <w:sz w:val="18"/>
                <w:szCs w:val="18"/>
              </w:rPr>
            </w:pPr>
            <w:r w:rsidRPr="00AD1B3C">
              <w:rPr>
                <w:rFonts w:cstheme="minorHAnsi"/>
                <w:sz w:val="18"/>
                <w:szCs w:val="18"/>
              </w:rPr>
              <w:t>(5.16)</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1.45</w:t>
            </w:r>
          </w:p>
          <w:p w:rsidR="00292923" w:rsidRPr="00AD1B3C" w:rsidRDefault="00292923" w:rsidP="00292923">
            <w:pPr>
              <w:jc w:val="center"/>
              <w:rPr>
                <w:rFonts w:cstheme="minorHAnsi"/>
                <w:sz w:val="18"/>
                <w:szCs w:val="18"/>
              </w:rPr>
            </w:pPr>
            <w:r w:rsidRPr="00AD1B3C">
              <w:rPr>
                <w:rFonts w:cstheme="minorHAnsi"/>
                <w:sz w:val="18"/>
                <w:szCs w:val="18"/>
              </w:rPr>
              <w:t>(4.93)</w:t>
            </w:r>
          </w:p>
        </w:tc>
      </w:tr>
      <w:tr w:rsidR="00292923" w:rsidTr="00292923">
        <w:trPr>
          <w:jc w:val="center"/>
        </w:trPr>
        <w:tc>
          <w:tcPr>
            <w:tcW w:w="2337" w:type="dxa"/>
          </w:tcPr>
          <w:p w:rsidR="00292923" w:rsidRPr="00AD1B3C" w:rsidRDefault="00292923" w:rsidP="00292923">
            <w:pPr>
              <w:tabs>
                <w:tab w:val="left" w:pos="7995"/>
              </w:tabs>
              <w:jc w:val="center"/>
              <w:rPr>
                <w:sz w:val="18"/>
                <w:szCs w:val="18"/>
              </w:rPr>
            </w:pPr>
            <w:r w:rsidRPr="00AD1B3C">
              <w:rPr>
                <w:sz w:val="18"/>
                <w:szCs w:val="18"/>
              </w:rPr>
              <w:t>Previous Cesarean Births</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.402</w:t>
            </w:r>
          </w:p>
          <w:p w:rsidR="00292923" w:rsidRPr="00AD1B3C" w:rsidRDefault="00292923" w:rsidP="00292923">
            <w:pPr>
              <w:jc w:val="center"/>
              <w:rPr>
                <w:rFonts w:cstheme="minorHAnsi"/>
                <w:sz w:val="18"/>
                <w:szCs w:val="18"/>
              </w:rPr>
            </w:pPr>
            <w:r w:rsidRPr="00AD1B3C">
              <w:rPr>
                <w:rFonts w:cstheme="minorHAnsi"/>
                <w:sz w:val="18"/>
                <w:szCs w:val="18"/>
              </w:rPr>
              <w:t>(.861)</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.0952</w:t>
            </w:r>
          </w:p>
          <w:p w:rsidR="00292923" w:rsidRPr="00AD1B3C" w:rsidRDefault="00292923" w:rsidP="00292923">
            <w:pPr>
              <w:jc w:val="center"/>
              <w:rPr>
                <w:rFonts w:cstheme="minorHAnsi"/>
                <w:sz w:val="18"/>
                <w:szCs w:val="18"/>
              </w:rPr>
            </w:pPr>
            <w:r w:rsidRPr="00AD1B3C">
              <w:rPr>
                <w:rFonts w:cstheme="minorHAnsi"/>
                <w:sz w:val="18"/>
                <w:szCs w:val="18"/>
              </w:rPr>
              <w:t>(.2968)</w:t>
            </w:r>
          </w:p>
        </w:tc>
      </w:tr>
      <w:tr w:rsidR="00292923" w:rsidTr="00292923">
        <w:trPr>
          <w:jc w:val="center"/>
        </w:trPr>
        <w:tc>
          <w:tcPr>
            <w:tcW w:w="2337" w:type="dxa"/>
          </w:tcPr>
          <w:p w:rsidR="00292923" w:rsidRPr="00AD1B3C" w:rsidRDefault="00292923" w:rsidP="00292923">
            <w:pPr>
              <w:tabs>
                <w:tab w:val="left" w:pos="7995"/>
              </w:tabs>
              <w:jc w:val="center"/>
              <w:rPr>
                <w:sz w:val="18"/>
                <w:szCs w:val="18"/>
              </w:rPr>
            </w:pPr>
            <w:r w:rsidRPr="00AD1B3C">
              <w:rPr>
                <w:sz w:val="18"/>
                <w:szCs w:val="18"/>
              </w:rPr>
              <w:t>Combined Gestation</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38.42</w:t>
            </w:r>
          </w:p>
          <w:p w:rsidR="00292923" w:rsidRPr="00AD1B3C" w:rsidRDefault="00292923" w:rsidP="00292923">
            <w:pPr>
              <w:jc w:val="center"/>
              <w:rPr>
                <w:rFonts w:cstheme="minorHAnsi"/>
                <w:sz w:val="18"/>
                <w:szCs w:val="18"/>
              </w:rPr>
            </w:pPr>
            <w:r w:rsidRPr="00AD1B3C">
              <w:rPr>
                <w:rFonts w:cstheme="minorHAnsi"/>
                <w:sz w:val="18"/>
                <w:szCs w:val="18"/>
              </w:rPr>
              <w:t>(2.634)</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38.63</w:t>
            </w:r>
          </w:p>
          <w:p w:rsidR="00292923" w:rsidRPr="00AD1B3C" w:rsidRDefault="00292923" w:rsidP="00292923">
            <w:pPr>
              <w:jc w:val="center"/>
              <w:rPr>
                <w:rFonts w:cstheme="minorHAnsi"/>
                <w:sz w:val="18"/>
                <w:szCs w:val="18"/>
              </w:rPr>
            </w:pPr>
            <w:r w:rsidRPr="00AD1B3C">
              <w:rPr>
                <w:rFonts w:cstheme="minorHAnsi"/>
                <w:sz w:val="18"/>
                <w:szCs w:val="18"/>
              </w:rPr>
              <w:t>(2.68)</w:t>
            </w:r>
          </w:p>
        </w:tc>
      </w:tr>
      <w:tr w:rsidR="00292923" w:rsidTr="00292923">
        <w:trPr>
          <w:jc w:val="center"/>
        </w:trPr>
        <w:tc>
          <w:tcPr>
            <w:tcW w:w="2337" w:type="dxa"/>
          </w:tcPr>
          <w:p w:rsidR="00292923" w:rsidRPr="00AD1B3C" w:rsidRDefault="00292923" w:rsidP="00292923">
            <w:pPr>
              <w:tabs>
                <w:tab w:val="left" w:pos="7995"/>
              </w:tabs>
              <w:jc w:val="center"/>
              <w:rPr>
                <w:sz w:val="18"/>
                <w:szCs w:val="18"/>
              </w:rPr>
            </w:pPr>
            <w:r w:rsidRPr="00AD1B3C">
              <w:rPr>
                <w:sz w:val="18"/>
                <w:szCs w:val="18"/>
              </w:rPr>
              <w:t>Born in Hospital</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96.93%</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98.93 %</w:t>
            </w:r>
          </w:p>
        </w:tc>
      </w:tr>
      <w:tr w:rsidR="00292923" w:rsidTr="00292923">
        <w:trPr>
          <w:jc w:val="center"/>
        </w:trPr>
        <w:tc>
          <w:tcPr>
            <w:tcW w:w="2337" w:type="dxa"/>
          </w:tcPr>
          <w:p w:rsidR="00292923" w:rsidRPr="00AD1B3C" w:rsidRDefault="00292923" w:rsidP="00292923">
            <w:pPr>
              <w:tabs>
                <w:tab w:val="left" w:pos="7995"/>
              </w:tabs>
              <w:jc w:val="center"/>
              <w:rPr>
                <w:sz w:val="18"/>
                <w:szCs w:val="18"/>
              </w:rPr>
            </w:pPr>
            <w:r w:rsidRPr="00AD1B3C">
              <w:rPr>
                <w:sz w:val="18"/>
                <w:szCs w:val="18"/>
              </w:rPr>
              <w:t>Weight Gained During Pregnancy</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25.96</w:t>
            </w:r>
          </w:p>
          <w:p w:rsidR="00292923" w:rsidRPr="00AD1B3C" w:rsidRDefault="00292923" w:rsidP="00292923">
            <w:pPr>
              <w:jc w:val="center"/>
              <w:rPr>
                <w:rFonts w:cstheme="minorHAnsi"/>
                <w:sz w:val="18"/>
                <w:szCs w:val="18"/>
              </w:rPr>
            </w:pPr>
            <w:r w:rsidRPr="00AD1B3C">
              <w:rPr>
                <w:rFonts w:cstheme="minorHAnsi"/>
                <w:sz w:val="18"/>
                <w:szCs w:val="18"/>
              </w:rPr>
              <w:t>(14.53)</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29.979</w:t>
            </w:r>
          </w:p>
          <w:p w:rsidR="00292923" w:rsidRPr="00AD1B3C" w:rsidRDefault="00292923" w:rsidP="00292923">
            <w:pPr>
              <w:jc w:val="center"/>
              <w:rPr>
                <w:rFonts w:cstheme="minorHAnsi"/>
                <w:sz w:val="18"/>
                <w:szCs w:val="18"/>
              </w:rPr>
            </w:pPr>
            <w:r w:rsidRPr="00AD1B3C">
              <w:rPr>
                <w:rFonts w:cstheme="minorHAnsi"/>
                <w:sz w:val="18"/>
                <w:szCs w:val="18"/>
              </w:rPr>
              <w:t>(15.29)</w:t>
            </w:r>
          </w:p>
        </w:tc>
      </w:tr>
      <w:tr w:rsidR="00292923" w:rsidTr="00292923">
        <w:trPr>
          <w:jc w:val="center"/>
        </w:trPr>
        <w:tc>
          <w:tcPr>
            <w:tcW w:w="2337" w:type="dxa"/>
          </w:tcPr>
          <w:p w:rsidR="00292923" w:rsidRPr="00AD1B3C" w:rsidRDefault="00292923" w:rsidP="00292923">
            <w:pPr>
              <w:jc w:val="center"/>
              <w:rPr>
                <w:rFonts w:cstheme="minorHAnsi"/>
                <w:sz w:val="18"/>
                <w:szCs w:val="18"/>
              </w:rPr>
            </w:pPr>
            <w:r w:rsidRPr="00AD1B3C">
              <w:rPr>
                <w:sz w:val="18"/>
                <w:szCs w:val="18"/>
              </w:rPr>
              <w:t>Unintentionally Had Child at Home</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0.18% of group</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0.10 % of group</w:t>
            </w:r>
          </w:p>
        </w:tc>
      </w:tr>
      <w:tr w:rsidR="00292923" w:rsidTr="00292923">
        <w:trPr>
          <w:jc w:val="center"/>
        </w:trPr>
        <w:tc>
          <w:tcPr>
            <w:tcW w:w="2337" w:type="dxa"/>
          </w:tcPr>
          <w:p w:rsidR="00292923" w:rsidRPr="00AD1B3C" w:rsidRDefault="00292923" w:rsidP="00292923">
            <w:pPr>
              <w:jc w:val="center"/>
              <w:rPr>
                <w:sz w:val="18"/>
                <w:szCs w:val="18"/>
              </w:rPr>
            </w:pPr>
            <w:r w:rsidRPr="00AD1B3C">
              <w:rPr>
                <w:sz w:val="18"/>
                <w:szCs w:val="18"/>
              </w:rPr>
              <w:t>Gender of Child (Male=1)</w:t>
            </w:r>
          </w:p>
        </w:tc>
        <w:tc>
          <w:tcPr>
            <w:tcW w:w="2337" w:type="dxa"/>
          </w:tcPr>
          <w:p w:rsidR="00292923" w:rsidRPr="00AD1B3C" w:rsidRDefault="00292923" w:rsidP="00292923">
            <w:pPr>
              <w:jc w:val="center"/>
              <w:rPr>
                <w:rFonts w:cstheme="minorHAnsi"/>
                <w:sz w:val="18"/>
                <w:szCs w:val="18"/>
              </w:rPr>
            </w:pPr>
            <w:r w:rsidRPr="00AD1B3C">
              <w:rPr>
                <w:rFonts w:cstheme="minorHAnsi"/>
                <w:sz w:val="18"/>
                <w:szCs w:val="18"/>
              </w:rPr>
              <w:t>50.74 % male</w:t>
            </w:r>
          </w:p>
        </w:tc>
        <w:tc>
          <w:tcPr>
            <w:tcW w:w="2338" w:type="dxa"/>
          </w:tcPr>
          <w:p w:rsidR="00292923" w:rsidRPr="00AD1B3C" w:rsidRDefault="00292923" w:rsidP="00292923">
            <w:pPr>
              <w:jc w:val="center"/>
              <w:rPr>
                <w:rFonts w:cstheme="minorHAnsi"/>
                <w:sz w:val="18"/>
                <w:szCs w:val="18"/>
              </w:rPr>
            </w:pPr>
            <w:r w:rsidRPr="00AD1B3C">
              <w:rPr>
                <w:rFonts w:cstheme="minorHAnsi"/>
                <w:sz w:val="18"/>
                <w:szCs w:val="18"/>
              </w:rPr>
              <w:t>51.15% male</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Average age of mother</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29.18</w:t>
            </w:r>
          </w:p>
          <w:p w:rsidR="00292923" w:rsidRPr="00AD1B3C" w:rsidRDefault="00292923" w:rsidP="00292923">
            <w:pPr>
              <w:jc w:val="center"/>
              <w:rPr>
                <w:color w:val="000000" w:themeColor="text1"/>
                <w:sz w:val="18"/>
                <w:szCs w:val="18"/>
              </w:rPr>
            </w:pPr>
            <w:r w:rsidRPr="00AD1B3C">
              <w:rPr>
                <w:color w:val="000000" w:themeColor="text1"/>
                <w:sz w:val="18"/>
                <w:szCs w:val="18"/>
              </w:rPr>
              <w:t>(5.69)</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22.12</w:t>
            </w:r>
          </w:p>
          <w:p w:rsidR="00292923" w:rsidRPr="00AD1B3C" w:rsidRDefault="00292923" w:rsidP="00292923">
            <w:pPr>
              <w:jc w:val="center"/>
              <w:rPr>
                <w:color w:val="000000" w:themeColor="text1"/>
                <w:sz w:val="18"/>
                <w:szCs w:val="18"/>
              </w:rPr>
            </w:pPr>
            <w:r w:rsidRPr="00AD1B3C">
              <w:rPr>
                <w:color w:val="000000" w:themeColor="text1"/>
                <w:sz w:val="18"/>
                <w:szCs w:val="18"/>
              </w:rPr>
              <w:t>(5.15)</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Average birth parity</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4.03</w:t>
            </w:r>
            <w:r w:rsidRPr="00AD1B3C">
              <w:rPr>
                <w:color w:val="000000" w:themeColor="text1"/>
                <w:sz w:val="18"/>
                <w:szCs w:val="18"/>
              </w:rPr>
              <w:br/>
              <w:t>(1.37)</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1.42</w:t>
            </w:r>
          </w:p>
          <w:p w:rsidR="00292923" w:rsidRPr="00AD1B3C" w:rsidRDefault="00292923" w:rsidP="00292923">
            <w:pPr>
              <w:jc w:val="center"/>
              <w:rPr>
                <w:color w:val="000000" w:themeColor="text1"/>
                <w:sz w:val="18"/>
                <w:szCs w:val="18"/>
              </w:rPr>
            </w:pPr>
            <w:r w:rsidRPr="00AD1B3C">
              <w:rPr>
                <w:color w:val="000000" w:themeColor="text1"/>
                <w:sz w:val="18"/>
                <w:szCs w:val="18"/>
              </w:rPr>
              <w:t>(0.495)</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Average # of prenatal visits</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9.9</w:t>
            </w:r>
          </w:p>
          <w:p w:rsidR="00292923" w:rsidRPr="00AD1B3C" w:rsidRDefault="00292923" w:rsidP="00292923">
            <w:pPr>
              <w:jc w:val="center"/>
              <w:rPr>
                <w:color w:val="000000" w:themeColor="text1"/>
                <w:sz w:val="18"/>
                <w:szCs w:val="18"/>
              </w:rPr>
            </w:pPr>
            <w:r w:rsidRPr="00AD1B3C">
              <w:rPr>
                <w:color w:val="000000" w:themeColor="text1"/>
                <w:sz w:val="18"/>
                <w:szCs w:val="18"/>
              </w:rPr>
              <w:t>(4.45)</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10.31</w:t>
            </w:r>
          </w:p>
          <w:p w:rsidR="00292923" w:rsidRPr="00AD1B3C" w:rsidRDefault="00292923" w:rsidP="00292923">
            <w:pPr>
              <w:jc w:val="center"/>
              <w:rPr>
                <w:color w:val="000000" w:themeColor="text1"/>
                <w:sz w:val="18"/>
                <w:szCs w:val="18"/>
              </w:rPr>
            </w:pPr>
            <w:r w:rsidRPr="00AD1B3C">
              <w:rPr>
                <w:color w:val="000000" w:themeColor="text1"/>
                <w:sz w:val="18"/>
                <w:szCs w:val="18"/>
              </w:rPr>
              <w:t>(4.19)</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Percentage of sample that is married</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46%</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25.2%</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Mother’s Race-White</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79.67%</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75.97%</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Mother’s Race-Black</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15.85%</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18.36%</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Mother’s Race-American Indian/Alaskan Native</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1.60%</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1.66%</w:t>
            </w:r>
          </w:p>
        </w:tc>
      </w:tr>
      <w:tr w:rsidR="00292923" w:rsidTr="00292923">
        <w:trPr>
          <w:jc w:val="center"/>
        </w:trPr>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Mother’s Race-Asian/Pacific Islander</w:t>
            </w:r>
          </w:p>
        </w:tc>
        <w:tc>
          <w:tcPr>
            <w:tcW w:w="2337" w:type="dxa"/>
          </w:tcPr>
          <w:p w:rsidR="00292923" w:rsidRPr="00AD1B3C" w:rsidRDefault="00292923" w:rsidP="00292923">
            <w:pPr>
              <w:jc w:val="center"/>
              <w:rPr>
                <w:color w:val="000000" w:themeColor="text1"/>
                <w:sz w:val="18"/>
                <w:szCs w:val="18"/>
              </w:rPr>
            </w:pPr>
            <w:r w:rsidRPr="00AD1B3C">
              <w:rPr>
                <w:color w:val="000000" w:themeColor="text1"/>
                <w:sz w:val="18"/>
                <w:szCs w:val="18"/>
              </w:rPr>
              <w:t>2.88%</w:t>
            </w:r>
          </w:p>
        </w:tc>
        <w:tc>
          <w:tcPr>
            <w:tcW w:w="2338" w:type="dxa"/>
          </w:tcPr>
          <w:p w:rsidR="00292923" w:rsidRPr="00AD1B3C" w:rsidRDefault="00292923" w:rsidP="00292923">
            <w:pPr>
              <w:jc w:val="center"/>
              <w:rPr>
                <w:color w:val="000000" w:themeColor="text1"/>
                <w:sz w:val="18"/>
                <w:szCs w:val="18"/>
              </w:rPr>
            </w:pPr>
            <w:r w:rsidRPr="00AD1B3C">
              <w:rPr>
                <w:color w:val="000000" w:themeColor="text1"/>
                <w:sz w:val="18"/>
                <w:szCs w:val="18"/>
              </w:rPr>
              <w:t>4.01%</w:t>
            </w:r>
          </w:p>
        </w:tc>
      </w:tr>
    </w:tbl>
    <w:p w:rsidR="009E386F" w:rsidRDefault="009E386F" w:rsidP="009E386F">
      <w:pPr>
        <w:spacing w:line="240" w:lineRule="auto"/>
        <w:rPr>
          <w:rFonts w:cstheme="minorHAnsi"/>
          <w:sz w:val="24"/>
          <w:szCs w:val="24"/>
        </w:rPr>
      </w:pPr>
    </w:p>
    <w:p w:rsidR="00AD1B3C" w:rsidRDefault="00AD1B3C" w:rsidP="009E386F">
      <w:pPr>
        <w:spacing w:line="240" w:lineRule="auto"/>
        <w:rPr>
          <w:rFonts w:cstheme="minorHAnsi"/>
          <w:sz w:val="24"/>
          <w:szCs w:val="24"/>
        </w:rPr>
      </w:pPr>
    </w:p>
    <w:p w:rsidR="009E386F" w:rsidRDefault="009E386F" w:rsidP="009E386F">
      <w:pPr>
        <w:tabs>
          <w:tab w:val="left" w:pos="7995"/>
        </w:tabs>
        <w:rPr>
          <w:sz w:val="24"/>
          <w:szCs w:val="24"/>
        </w:rPr>
      </w:pPr>
    </w:p>
    <w:p w:rsidR="006820C4" w:rsidRDefault="009A4BA3" w:rsidP="009A4BA3">
      <w:pPr>
        <w:spacing w:line="480" w:lineRule="auto"/>
        <w:ind w:firstLine="720"/>
        <w:jc w:val="center"/>
        <w:rPr>
          <w:sz w:val="24"/>
          <w:szCs w:val="24"/>
        </w:rPr>
      </w:pPr>
      <w:r>
        <w:rPr>
          <w:sz w:val="24"/>
          <w:szCs w:val="24"/>
        </w:rPr>
        <w:t>Methods</w:t>
      </w:r>
    </w:p>
    <w:p w:rsidR="009A15E7" w:rsidRDefault="00580944" w:rsidP="009A4BA3">
      <w:pPr>
        <w:spacing w:line="480" w:lineRule="auto"/>
        <w:ind w:firstLine="720"/>
        <w:rPr>
          <w:sz w:val="24"/>
          <w:szCs w:val="24"/>
        </w:rPr>
      </w:pPr>
      <w:r>
        <w:rPr>
          <w:sz w:val="24"/>
          <w:szCs w:val="24"/>
        </w:rPr>
        <w:t>To</w:t>
      </w:r>
      <w:r w:rsidR="009A15E7">
        <w:rPr>
          <w:sz w:val="24"/>
          <w:szCs w:val="24"/>
        </w:rPr>
        <w:t xml:space="preserve"> isolate the before and after effects of the expansion on families with 3 or more children, I will be using variations of a difference-in-difference</w:t>
      </w:r>
      <w:r w:rsidR="00F5185A">
        <w:rPr>
          <w:sz w:val="24"/>
          <w:szCs w:val="24"/>
        </w:rPr>
        <w:t>s</w:t>
      </w:r>
      <w:r w:rsidR="00697644">
        <w:rPr>
          <w:sz w:val="24"/>
          <w:szCs w:val="24"/>
        </w:rPr>
        <w:t xml:space="preserve"> model with the following structure</w:t>
      </w:r>
      <w:r w:rsidR="009A15E7">
        <w:rPr>
          <w:sz w:val="24"/>
          <w:szCs w:val="24"/>
        </w:rPr>
        <w:t>:</w:t>
      </w:r>
    </w:p>
    <w:p w:rsidR="009A4BA3" w:rsidRDefault="009A15E7" w:rsidP="009A15E7">
      <w:pPr>
        <w:spacing w:line="480" w:lineRule="auto"/>
        <w:ind w:firstLine="720"/>
        <w:jc w:val="center"/>
        <w:rPr>
          <w:rFonts w:cstheme="minorHAnsi"/>
          <w:sz w:val="24"/>
          <w:szCs w:val="24"/>
        </w:rPr>
      </w:pPr>
      <w:r>
        <w:t>Y=</w:t>
      </w:r>
      <w:r w:rsidR="00292923" w:rsidRPr="00292923">
        <w:rPr>
          <w:rFonts w:cstheme="minorHAnsi"/>
        </w:rPr>
        <w:t>β</w:t>
      </w:r>
      <w:r w:rsidR="00292923">
        <w:rPr>
          <w:rFonts w:cstheme="minorHAnsi"/>
          <w:vertAlign w:val="subscript"/>
        </w:rPr>
        <w:t>1</w:t>
      </w:r>
      <w:r w:rsidR="00292923">
        <w:rPr>
          <w:rFonts w:cstheme="minorHAnsi"/>
        </w:rPr>
        <w:t xml:space="preserve"> +</w:t>
      </w:r>
      <w:r w:rsidR="002949FA" w:rsidRPr="002949FA">
        <w:rPr>
          <w:rFonts w:cstheme="minorHAnsi"/>
        </w:rPr>
        <w:t xml:space="preserve"> </w:t>
      </w:r>
      <w:r w:rsidR="002949FA" w:rsidRPr="00292923">
        <w:rPr>
          <w:rFonts w:cstheme="minorHAnsi"/>
        </w:rPr>
        <w:t>β</w:t>
      </w:r>
      <w:r w:rsidR="002949FA">
        <w:rPr>
          <w:rFonts w:cstheme="minorHAnsi"/>
          <w:vertAlign w:val="subscript"/>
        </w:rPr>
        <w:t>2</w:t>
      </w:r>
      <w:r>
        <w:rPr>
          <w:rFonts w:cstheme="minorHAnsi"/>
        </w:rPr>
        <w:t>THIRDKID+</w:t>
      </w:r>
      <w:r w:rsidR="002949FA" w:rsidRPr="002949FA">
        <w:rPr>
          <w:rFonts w:cstheme="minorHAnsi"/>
        </w:rPr>
        <w:t xml:space="preserve"> </w:t>
      </w:r>
      <w:r w:rsidR="002949FA" w:rsidRPr="00292923">
        <w:rPr>
          <w:rFonts w:cstheme="minorHAnsi"/>
        </w:rPr>
        <w:t>β</w:t>
      </w:r>
      <w:r w:rsidR="002949FA">
        <w:rPr>
          <w:rFonts w:cstheme="minorHAnsi"/>
          <w:vertAlign w:val="subscript"/>
        </w:rPr>
        <w:t>3</w:t>
      </w:r>
      <w:r w:rsidR="002949FA">
        <w:rPr>
          <w:rFonts w:cstheme="minorHAnsi"/>
        </w:rPr>
        <w:t xml:space="preserve"> </w:t>
      </w:r>
      <w:r w:rsidR="00697644">
        <w:rPr>
          <w:rFonts w:cstheme="minorHAnsi"/>
        </w:rPr>
        <w:t>2011</w:t>
      </w:r>
      <w:r>
        <w:rPr>
          <w:rFonts w:cstheme="minorHAnsi"/>
          <w:vertAlign w:val="subscript"/>
        </w:rPr>
        <w:t xml:space="preserve"> </w:t>
      </w:r>
      <w:r w:rsidR="00697644">
        <w:rPr>
          <w:rFonts w:cstheme="minorHAnsi"/>
        </w:rPr>
        <w:t>+</w:t>
      </w:r>
      <w:r w:rsidR="002949FA" w:rsidRPr="002949FA">
        <w:rPr>
          <w:rFonts w:cstheme="minorHAnsi"/>
        </w:rPr>
        <w:t xml:space="preserve"> </w:t>
      </w:r>
      <w:r w:rsidR="002949FA" w:rsidRPr="00292923">
        <w:rPr>
          <w:rFonts w:cstheme="minorHAnsi"/>
        </w:rPr>
        <w:t>β</w:t>
      </w:r>
      <w:r w:rsidR="002949FA">
        <w:rPr>
          <w:rFonts w:cstheme="minorHAnsi"/>
          <w:vertAlign w:val="subscript"/>
        </w:rPr>
        <w:t>4</w:t>
      </w:r>
      <w:r w:rsidR="002949FA">
        <w:rPr>
          <w:rFonts w:cstheme="minorHAnsi"/>
        </w:rPr>
        <w:t xml:space="preserve">2011 </w:t>
      </w:r>
      <w:r w:rsidR="00697644">
        <w:rPr>
          <w:rFonts w:cstheme="minorHAnsi"/>
        </w:rPr>
        <w:t>*THIRDKID+</w:t>
      </w:r>
      <w:r w:rsidR="00C02027" w:rsidRPr="0037314B">
        <w:rPr>
          <w:sz w:val="24"/>
          <w:szCs w:val="24"/>
        </w:rPr>
        <w:t xml:space="preserve"> </w:t>
      </w:r>
      <w:r w:rsidR="00697644">
        <w:rPr>
          <w:rFonts w:cstheme="minorHAnsi"/>
          <w:sz w:val="24"/>
          <w:szCs w:val="24"/>
        </w:rPr>
        <w:t>β</w:t>
      </w:r>
      <w:r w:rsidR="002949FA">
        <w:rPr>
          <w:rFonts w:cstheme="minorHAnsi"/>
          <w:sz w:val="24"/>
          <w:szCs w:val="24"/>
          <w:vertAlign w:val="subscript"/>
        </w:rPr>
        <w:t>j</w:t>
      </w:r>
      <w:r w:rsidR="00697644">
        <w:rPr>
          <w:rFonts w:cstheme="minorHAnsi"/>
          <w:sz w:val="24"/>
          <w:szCs w:val="24"/>
        </w:rPr>
        <w:t>X</w:t>
      </w:r>
      <w:r w:rsidR="00697644">
        <w:rPr>
          <w:rFonts w:cstheme="minorHAnsi"/>
          <w:sz w:val="24"/>
          <w:szCs w:val="24"/>
          <w:vertAlign w:val="subscript"/>
        </w:rPr>
        <w:t>j</w:t>
      </w:r>
      <w:r w:rsidR="00697644">
        <w:rPr>
          <w:rFonts w:cstheme="minorHAnsi"/>
          <w:sz w:val="24"/>
          <w:szCs w:val="24"/>
        </w:rPr>
        <w:t xml:space="preserve"> +ε</w:t>
      </w:r>
      <w:r w:rsidR="00697644">
        <w:rPr>
          <w:rFonts w:cstheme="minorHAnsi"/>
          <w:sz w:val="24"/>
          <w:szCs w:val="24"/>
          <w:vertAlign w:val="subscript"/>
        </w:rPr>
        <w:t xml:space="preserve">j </w:t>
      </w:r>
    </w:p>
    <w:p w:rsidR="006363C3" w:rsidRPr="002949FA" w:rsidRDefault="00697644" w:rsidP="006363C3">
      <w:pPr>
        <w:spacing w:line="480" w:lineRule="auto"/>
        <w:ind w:firstLine="720"/>
        <w:rPr>
          <w:rFonts w:cstheme="minorHAnsi"/>
          <w:sz w:val="24"/>
          <w:szCs w:val="24"/>
        </w:rPr>
      </w:pPr>
      <w:r w:rsidRPr="002949FA">
        <w:rPr>
          <w:rFonts w:cstheme="minorHAnsi"/>
          <w:sz w:val="24"/>
          <w:szCs w:val="24"/>
        </w:rPr>
        <w:t>Where Y is one of the previously mentioned dependent variables of interest</w:t>
      </w:r>
      <w:r w:rsidR="002949FA" w:rsidRPr="002949FA">
        <w:rPr>
          <w:rFonts w:cstheme="minorHAnsi"/>
          <w:sz w:val="24"/>
          <w:szCs w:val="24"/>
        </w:rPr>
        <w:t xml:space="preserve"> and β</w:t>
      </w:r>
      <w:r w:rsidR="002949FA" w:rsidRPr="002949FA">
        <w:rPr>
          <w:rFonts w:cstheme="minorHAnsi"/>
          <w:sz w:val="24"/>
          <w:szCs w:val="24"/>
          <w:vertAlign w:val="subscript"/>
        </w:rPr>
        <w:t xml:space="preserve">1 </w:t>
      </w:r>
      <w:r w:rsidR="002949FA" w:rsidRPr="002949FA">
        <w:rPr>
          <w:rFonts w:cstheme="minorHAnsi"/>
          <w:sz w:val="24"/>
          <w:szCs w:val="24"/>
        </w:rPr>
        <w:t>is a constant term</w:t>
      </w:r>
      <w:r w:rsidRPr="002949FA">
        <w:rPr>
          <w:rFonts w:cstheme="minorHAnsi"/>
          <w:sz w:val="24"/>
          <w:szCs w:val="24"/>
        </w:rPr>
        <w:t>.</w:t>
      </w:r>
      <w:r w:rsidR="00AF7B56" w:rsidRPr="002949FA">
        <w:rPr>
          <w:rFonts w:cstheme="minorHAnsi"/>
          <w:sz w:val="24"/>
          <w:szCs w:val="24"/>
        </w:rPr>
        <w:t xml:space="preserve"> </w:t>
      </w:r>
      <w:r w:rsidR="002949FA" w:rsidRPr="002949FA">
        <w:rPr>
          <w:rFonts w:cstheme="minorHAnsi"/>
          <w:sz w:val="24"/>
          <w:szCs w:val="24"/>
        </w:rPr>
        <w:t>β</w:t>
      </w:r>
      <w:r w:rsidR="002949FA" w:rsidRPr="002949FA">
        <w:rPr>
          <w:rFonts w:cstheme="minorHAnsi"/>
          <w:sz w:val="24"/>
          <w:szCs w:val="24"/>
          <w:vertAlign w:val="subscript"/>
        </w:rPr>
        <w:t>3</w:t>
      </w:r>
      <w:r w:rsidR="002949FA" w:rsidRPr="002949FA">
        <w:rPr>
          <w:rFonts w:cstheme="minorHAnsi"/>
          <w:sz w:val="24"/>
          <w:szCs w:val="24"/>
        </w:rPr>
        <w:t xml:space="preserve"> 2011</w:t>
      </w:r>
      <w:r w:rsidR="002949FA" w:rsidRPr="002949FA">
        <w:rPr>
          <w:rFonts w:cstheme="minorHAnsi"/>
          <w:sz w:val="24"/>
          <w:szCs w:val="24"/>
          <w:vertAlign w:val="subscript"/>
        </w:rPr>
        <w:t xml:space="preserve"> </w:t>
      </w:r>
      <w:r w:rsidR="00AF7B56" w:rsidRPr="002949FA">
        <w:rPr>
          <w:rFonts w:cstheme="minorHAnsi"/>
          <w:sz w:val="24"/>
          <w:szCs w:val="24"/>
        </w:rPr>
        <w:t xml:space="preserve">is a dummy variable representing the control group after the treatment </w:t>
      </w:r>
      <w:r w:rsidR="00AF7B56" w:rsidRPr="002949FA">
        <w:rPr>
          <w:rFonts w:cstheme="minorHAnsi"/>
          <w:sz w:val="24"/>
          <w:szCs w:val="24"/>
        </w:rPr>
        <w:lastRenderedPageBreak/>
        <w:t xml:space="preserve">has been applied; families in the year 2011 with less than 3 children. </w:t>
      </w:r>
      <w:r w:rsidR="002949FA" w:rsidRPr="002949FA">
        <w:rPr>
          <w:rFonts w:cstheme="minorHAnsi"/>
          <w:sz w:val="24"/>
          <w:szCs w:val="24"/>
        </w:rPr>
        <w:t>β</w:t>
      </w:r>
      <w:r w:rsidR="002949FA" w:rsidRPr="002949FA">
        <w:rPr>
          <w:rFonts w:cstheme="minorHAnsi"/>
          <w:sz w:val="24"/>
          <w:szCs w:val="24"/>
          <w:vertAlign w:val="subscript"/>
        </w:rPr>
        <w:t>2</w:t>
      </w:r>
      <w:r w:rsidR="002949FA" w:rsidRPr="002949FA">
        <w:rPr>
          <w:rFonts w:cstheme="minorHAnsi"/>
          <w:sz w:val="24"/>
          <w:szCs w:val="24"/>
        </w:rPr>
        <w:t xml:space="preserve">THIRDKID is </w:t>
      </w:r>
      <w:r w:rsidR="00AF7B56" w:rsidRPr="002949FA">
        <w:rPr>
          <w:rFonts w:cstheme="minorHAnsi"/>
          <w:sz w:val="24"/>
          <w:szCs w:val="24"/>
        </w:rPr>
        <w:t xml:space="preserve">a dummy variable that represents the treatment group prior to the treatment; families with 3 or more children in the year 2007. </w:t>
      </w:r>
      <w:r w:rsidR="002949FA" w:rsidRPr="002949FA">
        <w:rPr>
          <w:rFonts w:cstheme="minorHAnsi"/>
          <w:sz w:val="24"/>
          <w:szCs w:val="24"/>
        </w:rPr>
        <w:t>β</w:t>
      </w:r>
      <w:r w:rsidR="002949FA" w:rsidRPr="002949FA">
        <w:rPr>
          <w:rFonts w:cstheme="minorHAnsi"/>
          <w:sz w:val="24"/>
          <w:szCs w:val="24"/>
          <w:vertAlign w:val="subscript"/>
        </w:rPr>
        <w:t>4</w:t>
      </w:r>
      <w:r w:rsidR="002949FA" w:rsidRPr="002949FA">
        <w:rPr>
          <w:rFonts w:cstheme="minorHAnsi"/>
          <w:sz w:val="24"/>
          <w:szCs w:val="24"/>
        </w:rPr>
        <w:t xml:space="preserve">2011 *THIRDKID </w:t>
      </w:r>
      <w:r w:rsidR="00AF7B56" w:rsidRPr="002949FA">
        <w:rPr>
          <w:rFonts w:cstheme="minorHAnsi"/>
          <w:sz w:val="24"/>
          <w:szCs w:val="24"/>
        </w:rPr>
        <w:t>is the variable of interest which is another dummy variable representing the treatment group after the treatment has been applied; families with 3 or more children in the year 2011.</w:t>
      </w:r>
      <w:r w:rsidR="00EB7C1B" w:rsidRPr="002949FA">
        <w:rPr>
          <w:rFonts w:cstheme="minorHAnsi"/>
          <w:sz w:val="24"/>
          <w:szCs w:val="24"/>
        </w:rPr>
        <w:t xml:space="preserve"> ε</w:t>
      </w:r>
      <w:r w:rsidR="00EB7C1B" w:rsidRPr="002949FA">
        <w:rPr>
          <w:rFonts w:cstheme="minorHAnsi"/>
          <w:sz w:val="24"/>
          <w:szCs w:val="24"/>
          <w:vertAlign w:val="subscript"/>
        </w:rPr>
        <w:t xml:space="preserve">j </w:t>
      </w:r>
      <w:r w:rsidR="00EB7C1B" w:rsidRPr="002949FA">
        <w:rPr>
          <w:rFonts w:cstheme="minorHAnsi"/>
          <w:sz w:val="24"/>
          <w:szCs w:val="24"/>
        </w:rPr>
        <w:t>is the error term. Lastly,</w:t>
      </w:r>
      <w:r w:rsidR="00AF7B56" w:rsidRPr="002949FA">
        <w:rPr>
          <w:rFonts w:cstheme="minorHAnsi"/>
          <w:sz w:val="24"/>
          <w:szCs w:val="24"/>
        </w:rPr>
        <w:t xml:space="preserve"> </w:t>
      </w:r>
      <w:r w:rsidR="006363C3" w:rsidRPr="002949FA">
        <w:rPr>
          <w:rFonts w:cstheme="minorHAnsi"/>
          <w:sz w:val="24"/>
          <w:szCs w:val="24"/>
        </w:rPr>
        <w:t>β</w:t>
      </w:r>
      <w:r w:rsidR="002949FA" w:rsidRPr="002949FA">
        <w:rPr>
          <w:rFonts w:cstheme="minorHAnsi"/>
          <w:sz w:val="24"/>
          <w:szCs w:val="24"/>
          <w:vertAlign w:val="subscript"/>
        </w:rPr>
        <w:t>j</w:t>
      </w:r>
      <w:r w:rsidR="006363C3" w:rsidRPr="002949FA">
        <w:rPr>
          <w:rFonts w:cstheme="minorHAnsi"/>
          <w:sz w:val="24"/>
          <w:szCs w:val="24"/>
        </w:rPr>
        <w:t>X</w:t>
      </w:r>
      <w:r w:rsidR="006363C3" w:rsidRPr="002949FA">
        <w:rPr>
          <w:rFonts w:cstheme="minorHAnsi"/>
          <w:sz w:val="24"/>
          <w:szCs w:val="24"/>
          <w:vertAlign w:val="subscript"/>
        </w:rPr>
        <w:t xml:space="preserve">j </w:t>
      </w:r>
      <w:r w:rsidR="006363C3" w:rsidRPr="002949FA">
        <w:rPr>
          <w:rFonts w:cstheme="minorHAnsi"/>
          <w:sz w:val="24"/>
          <w:szCs w:val="24"/>
        </w:rPr>
        <w:t>is a vector representing the partial effects of several control variables</w:t>
      </w:r>
      <w:r w:rsidR="007604F8" w:rsidRPr="002949FA">
        <w:rPr>
          <w:rFonts w:cstheme="minorHAnsi"/>
          <w:sz w:val="24"/>
          <w:szCs w:val="24"/>
        </w:rPr>
        <w:t xml:space="preserve"> including</w:t>
      </w:r>
      <w:r w:rsidR="006363C3" w:rsidRPr="002949FA">
        <w:rPr>
          <w:rFonts w:cstheme="minorHAnsi"/>
          <w:sz w:val="24"/>
          <w:szCs w:val="24"/>
        </w:rPr>
        <w:t>:</w:t>
      </w:r>
    </w:p>
    <w:p w:rsidR="006363C3" w:rsidRDefault="006363C3" w:rsidP="00654DD0">
      <w:pPr>
        <w:spacing w:line="240" w:lineRule="auto"/>
        <w:rPr>
          <w:rFonts w:cstheme="minorHAnsi"/>
          <w:sz w:val="24"/>
          <w:szCs w:val="24"/>
        </w:rPr>
      </w:pPr>
      <w:r>
        <w:rPr>
          <w:rFonts w:cstheme="minorHAnsi"/>
          <w:sz w:val="24"/>
          <w:szCs w:val="24"/>
        </w:rPr>
        <w:t>-</w:t>
      </w:r>
      <w:r w:rsidR="00654DD0">
        <w:rPr>
          <w:rFonts w:cstheme="minorHAnsi"/>
          <w:sz w:val="24"/>
          <w:szCs w:val="24"/>
        </w:rPr>
        <w:t xml:space="preserve">Age and race of </w:t>
      </w:r>
      <w:r w:rsidR="007604F8">
        <w:rPr>
          <w:rFonts w:cstheme="minorHAnsi"/>
          <w:sz w:val="24"/>
          <w:szCs w:val="24"/>
        </w:rPr>
        <w:t>mother</w:t>
      </w:r>
      <w:r w:rsidR="00654DD0">
        <w:rPr>
          <w:rFonts w:cstheme="minorHAnsi"/>
          <w:sz w:val="24"/>
          <w:szCs w:val="24"/>
        </w:rPr>
        <w:t xml:space="preserve"> </w:t>
      </w:r>
    </w:p>
    <w:p w:rsidR="00CE4868" w:rsidRDefault="00CE4868" w:rsidP="00654DD0">
      <w:pPr>
        <w:spacing w:line="240" w:lineRule="auto"/>
        <w:rPr>
          <w:rFonts w:cstheme="minorHAnsi"/>
          <w:sz w:val="24"/>
          <w:szCs w:val="24"/>
        </w:rPr>
      </w:pPr>
      <w:r>
        <w:rPr>
          <w:rFonts w:cstheme="minorHAnsi"/>
          <w:sz w:val="24"/>
          <w:szCs w:val="24"/>
        </w:rPr>
        <w:t>-Weight gained by mother during the pregnancy</w:t>
      </w:r>
    </w:p>
    <w:p w:rsidR="00654DD0" w:rsidRDefault="00654DD0" w:rsidP="00654DD0">
      <w:pPr>
        <w:spacing w:line="240" w:lineRule="auto"/>
        <w:rPr>
          <w:rFonts w:cstheme="minorHAnsi"/>
          <w:sz w:val="24"/>
          <w:szCs w:val="24"/>
        </w:rPr>
      </w:pPr>
      <w:r>
        <w:rPr>
          <w:rFonts w:cstheme="minorHAnsi"/>
          <w:sz w:val="24"/>
          <w:szCs w:val="24"/>
        </w:rPr>
        <w:t>-Number of previous live births (Birth Parity)</w:t>
      </w:r>
    </w:p>
    <w:p w:rsidR="00654DD0" w:rsidRDefault="00654DD0" w:rsidP="00654DD0">
      <w:pPr>
        <w:spacing w:line="240" w:lineRule="auto"/>
        <w:rPr>
          <w:rFonts w:cstheme="minorHAnsi"/>
          <w:sz w:val="24"/>
          <w:szCs w:val="24"/>
        </w:rPr>
      </w:pPr>
      <w:r>
        <w:rPr>
          <w:rFonts w:cstheme="minorHAnsi"/>
          <w:sz w:val="24"/>
          <w:szCs w:val="24"/>
        </w:rPr>
        <w:t>-Number of prenatal visits</w:t>
      </w:r>
    </w:p>
    <w:p w:rsidR="002D690A" w:rsidRDefault="002D690A" w:rsidP="00654DD0">
      <w:pPr>
        <w:spacing w:line="240" w:lineRule="auto"/>
        <w:rPr>
          <w:rFonts w:cstheme="minorHAnsi"/>
          <w:sz w:val="24"/>
          <w:szCs w:val="24"/>
        </w:rPr>
      </w:pPr>
      <w:r>
        <w:rPr>
          <w:rFonts w:cstheme="minorHAnsi"/>
          <w:sz w:val="24"/>
          <w:szCs w:val="24"/>
        </w:rPr>
        <w:t>-Gender of the Child</w:t>
      </w:r>
    </w:p>
    <w:p w:rsidR="007604F8" w:rsidRDefault="007604F8" w:rsidP="00654DD0">
      <w:pPr>
        <w:spacing w:line="240" w:lineRule="auto"/>
        <w:rPr>
          <w:rFonts w:cstheme="minorHAnsi"/>
          <w:sz w:val="24"/>
          <w:szCs w:val="24"/>
        </w:rPr>
      </w:pPr>
      <w:r>
        <w:rPr>
          <w:rFonts w:cstheme="minorHAnsi"/>
          <w:sz w:val="24"/>
          <w:szCs w:val="24"/>
        </w:rPr>
        <w:t xml:space="preserve">-Month prenatal care began </w:t>
      </w:r>
    </w:p>
    <w:p w:rsidR="007604F8" w:rsidRDefault="007604F8" w:rsidP="00654DD0">
      <w:pPr>
        <w:spacing w:line="240" w:lineRule="auto"/>
        <w:rPr>
          <w:rFonts w:cstheme="minorHAnsi"/>
          <w:sz w:val="24"/>
          <w:szCs w:val="24"/>
        </w:rPr>
      </w:pPr>
      <w:r>
        <w:rPr>
          <w:rFonts w:cstheme="minorHAnsi"/>
          <w:sz w:val="24"/>
          <w:szCs w:val="24"/>
        </w:rPr>
        <w:t xml:space="preserve">-Indicators for several pregnancy risk factors </w:t>
      </w:r>
      <w:r w:rsidR="0030530F">
        <w:rPr>
          <w:rFonts w:cstheme="minorHAnsi"/>
          <w:sz w:val="24"/>
          <w:szCs w:val="24"/>
        </w:rPr>
        <w:t>(diabetes, hypertension, pre-term birth)</w:t>
      </w:r>
    </w:p>
    <w:p w:rsidR="007604F8" w:rsidRDefault="007604F8" w:rsidP="00654DD0">
      <w:pPr>
        <w:spacing w:line="240" w:lineRule="auto"/>
        <w:rPr>
          <w:rFonts w:cstheme="minorHAnsi"/>
          <w:sz w:val="24"/>
          <w:szCs w:val="24"/>
        </w:rPr>
      </w:pPr>
      <w:r>
        <w:rPr>
          <w:rFonts w:cstheme="minorHAnsi"/>
          <w:sz w:val="24"/>
          <w:szCs w:val="24"/>
        </w:rPr>
        <w:t xml:space="preserve">-Length of gestation </w:t>
      </w:r>
    </w:p>
    <w:p w:rsidR="00654DD0" w:rsidRDefault="00654DD0" w:rsidP="00654DD0">
      <w:pPr>
        <w:spacing w:line="240" w:lineRule="auto"/>
        <w:rPr>
          <w:rFonts w:cstheme="minorHAnsi"/>
          <w:sz w:val="24"/>
          <w:szCs w:val="24"/>
        </w:rPr>
      </w:pPr>
      <w:r>
        <w:rPr>
          <w:rFonts w:cstheme="minorHAnsi"/>
          <w:sz w:val="24"/>
          <w:szCs w:val="24"/>
        </w:rPr>
        <w:t xml:space="preserve">-Birth month </w:t>
      </w:r>
    </w:p>
    <w:p w:rsidR="00654DD0" w:rsidRDefault="00654DD0" w:rsidP="00654DD0">
      <w:pPr>
        <w:spacing w:line="240" w:lineRule="auto"/>
        <w:rPr>
          <w:rFonts w:cstheme="minorHAnsi"/>
          <w:sz w:val="24"/>
          <w:szCs w:val="24"/>
        </w:rPr>
      </w:pPr>
      <w:r>
        <w:rPr>
          <w:rFonts w:cstheme="minorHAnsi"/>
          <w:sz w:val="24"/>
          <w:szCs w:val="24"/>
        </w:rPr>
        <w:t>-Marital status of mother</w:t>
      </w:r>
    </w:p>
    <w:p w:rsidR="00922BBE" w:rsidRDefault="00922BBE" w:rsidP="00922BBE">
      <w:pPr>
        <w:spacing w:line="480" w:lineRule="auto"/>
        <w:ind w:firstLine="720"/>
        <w:rPr>
          <w:sz w:val="24"/>
          <w:szCs w:val="24"/>
        </w:rPr>
      </w:pPr>
      <w:r>
        <w:rPr>
          <w:sz w:val="24"/>
          <w:szCs w:val="24"/>
        </w:rPr>
        <w:t xml:space="preserve">The key variable of interest in all of my models is a binary variable that represents the interaction between the binary variable representing that the observation being in the year 2011, and the binary variable representing that the observation is mother to 3 or more children. Therefore, if a variable is reported as 1 in the difference-in-differences variable of interest that means that the observation is part of the treatment group (because they have 3 or more children) and they are being observed after the treatment has been applied (because the observation was recorded in 2011 instead of 2007). According to my hypothesis, the </w:t>
      </w:r>
      <w:r w:rsidRPr="00896227">
        <w:rPr>
          <w:rFonts w:cstheme="minorHAnsi"/>
          <w:sz w:val="24"/>
          <w:szCs w:val="24"/>
        </w:rPr>
        <w:t>β</w:t>
      </w:r>
      <w:r w:rsidRPr="00896227">
        <w:rPr>
          <w:rFonts w:cstheme="minorHAnsi"/>
          <w:sz w:val="24"/>
          <w:szCs w:val="24"/>
          <w:vertAlign w:val="subscript"/>
        </w:rPr>
        <w:t xml:space="preserve">4 </w:t>
      </w:r>
      <w:r>
        <w:rPr>
          <w:sz w:val="24"/>
          <w:szCs w:val="24"/>
        </w:rPr>
        <w:t xml:space="preserve">coefficient </w:t>
      </w:r>
      <w:r w:rsidR="00896227">
        <w:rPr>
          <w:sz w:val="24"/>
          <w:szCs w:val="24"/>
        </w:rPr>
        <w:t>representing</w:t>
      </w:r>
      <w:r>
        <w:rPr>
          <w:sz w:val="24"/>
          <w:szCs w:val="24"/>
        </w:rPr>
        <w:t xml:space="preserve"> the difference-in-differences variable of interest should be indicative of </w:t>
      </w:r>
      <w:r>
        <w:rPr>
          <w:sz w:val="24"/>
          <w:szCs w:val="24"/>
        </w:rPr>
        <w:lastRenderedPageBreak/>
        <w:t>a relationship with the dependent variable and therefore be supportive of my hypothesis that the increased income afforded by the 2009 expansion of the EITC influenced pregnancy outcomes.</w:t>
      </w:r>
    </w:p>
    <w:p w:rsidR="00922BBE" w:rsidRDefault="00922BBE" w:rsidP="00922BBE">
      <w:pPr>
        <w:spacing w:line="480" w:lineRule="auto"/>
        <w:ind w:firstLine="720"/>
        <w:rPr>
          <w:sz w:val="24"/>
          <w:szCs w:val="24"/>
        </w:rPr>
      </w:pPr>
      <w:r>
        <w:rPr>
          <w:sz w:val="24"/>
          <w:szCs w:val="24"/>
        </w:rPr>
        <w:t>I am interested in examining four dependent variables;</w:t>
      </w:r>
      <w:r w:rsidRPr="0037314B">
        <w:rPr>
          <w:sz w:val="24"/>
          <w:szCs w:val="24"/>
        </w:rPr>
        <w:t xml:space="preserve"> </w:t>
      </w:r>
      <w:r>
        <w:rPr>
          <w:sz w:val="24"/>
          <w:szCs w:val="24"/>
        </w:rPr>
        <w:t xml:space="preserve">Incidence of low birthweight, high birth weight, </w:t>
      </w:r>
      <w:r w:rsidRPr="0037314B">
        <w:rPr>
          <w:sz w:val="24"/>
          <w:szCs w:val="24"/>
        </w:rPr>
        <w:t>gestational hypertension</w:t>
      </w:r>
      <w:r>
        <w:rPr>
          <w:sz w:val="24"/>
          <w:szCs w:val="24"/>
        </w:rPr>
        <w:t>,</w:t>
      </w:r>
      <w:r w:rsidRPr="0037314B">
        <w:rPr>
          <w:sz w:val="24"/>
          <w:szCs w:val="24"/>
        </w:rPr>
        <w:t xml:space="preserve"> and gestational diabetes</w:t>
      </w:r>
      <w:r>
        <w:rPr>
          <w:sz w:val="24"/>
          <w:szCs w:val="24"/>
        </w:rPr>
        <w:t>. Each will be used as a dependent variable in my probit and linear probability models.</w:t>
      </w:r>
      <w:r w:rsidRPr="0037314B">
        <w:rPr>
          <w:sz w:val="24"/>
          <w:szCs w:val="24"/>
        </w:rPr>
        <w:t xml:space="preserve"> </w:t>
      </w:r>
    </w:p>
    <w:p w:rsidR="00450BFB" w:rsidRDefault="00922BBE" w:rsidP="00922BBE">
      <w:pPr>
        <w:spacing w:line="480" w:lineRule="auto"/>
        <w:ind w:firstLine="720"/>
        <w:rPr>
          <w:rFonts w:cstheme="minorHAnsi"/>
          <w:sz w:val="24"/>
          <w:szCs w:val="24"/>
        </w:rPr>
      </w:pPr>
      <w:r>
        <w:rPr>
          <w:sz w:val="24"/>
          <w:szCs w:val="24"/>
        </w:rPr>
        <w:t>Because birthweight is a continuous variable, this allows me to conduct quantile regression to understand how the difference-in-differences variable of interest affects birth weight at different points of the distribution. My quantile regression will control for the same independent variables as my probit models, the only difference being that the dependent variable is continuous rather than categorical. Due to the quantile regression command being quite lengthy to run, I will limit my analysis to the 25</w:t>
      </w:r>
      <w:r w:rsidRPr="009570AE">
        <w:rPr>
          <w:sz w:val="24"/>
          <w:szCs w:val="24"/>
          <w:vertAlign w:val="superscript"/>
        </w:rPr>
        <w:t>th</w:t>
      </w:r>
      <w:r>
        <w:rPr>
          <w:sz w:val="24"/>
          <w:szCs w:val="24"/>
        </w:rPr>
        <w:t>, 50</w:t>
      </w:r>
      <w:r w:rsidRPr="009570AE">
        <w:rPr>
          <w:sz w:val="24"/>
          <w:szCs w:val="24"/>
          <w:vertAlign w:val="superscript"/>
        </w:rPr>
        <w:t>th</w:t>
      </w:r>
      <w:r>
        <w:rPr>
          <w:sz w:val="24"/>
          <w:szCs w:val="24"/>
        </w:rPr>
        <w:t>, and 75</w:t>
      </w:r>
      <w:r w:rsidRPr="009570AE">
        <w:rPr>
          <w:sz w:val="24"/>
          <w:szCs w:val="24"/>
          <w:vertAlign w:val="superscript"/>
        </w:rPr>
        <w:t>th</w:t>
      </w:r>
      <w:r>
        <w:rPr>
          <w:sz w:val="24"/>
          <w:szCs w:val="24"/>
        </w:rPr>
        <w:t xml:space="preserve"> percentiles. I hypothesize that the treatment will normalize birthweights, which will be represented by positive coefficients in the 25</w:t>
      </w:r>
      <w:r w:rsidRPr="009570AE">
        <w:rPr>
          <w:sz w:val="24"/>
          <w:szCs w:val="24"/>
          <w:vertAlign w:val="superscript"/>
        </w:rPr>
        <w:t>th</w:t>
      </w:r>
      <w:r>
        <w:rPr>
          <w:sz w:val="24"/>
          <w:szCs w:val="24"/>
        </w:rPr>
        <w:t xml:space="preserve"> percentile regression and the median regression but will have a negative coefficient in the 75</w:t>
      </w:r>
      <w:r w:rsidRPr="009570AE">
        <w:rPr>
          <w:sz w:val="24"/>
          <w:szCs w:val="24"/>
          <w:vertAlign w:val="superscript"/>
        </w:rPr>
        <w:t>th</w:t>
      </w:r>
      <w:r>
        <w:rPr>
          <w:sz w:val="24"/>
          <w:szCs w:val="24"/>
        </w:rPr>
        <w:t xml:space="preserve"> percentile regression.</w:t>
      </w:r>
      <w:r w:rsidR="008919C2">
        <w:rPr>
          <w:sz w:val="24"/>
          <w:szCs w:val="24"/>
        </w:rPr>
        <w:t xml:space="preserve"> The advantage of using quantile regression is that it allows me to </w:t>
      </w:r>
      <w:r w:rsidR="002820AA">
        <w:rPr>
          <w:sz w:val="24"/>
          <w:szCs w:val="24"/>
        </w:rPr>
        <w:t>analyze the distribution of birthweight at thresholds that I decide rather than being forced to rely on conventional definitions of at-risk birthweights.</w:t>
      </w:r>
    </w:p>
    <w:p w:rsidR="00450BFB" w:rsidRDefault="000C2A4A" w:rsidP="00154BA4">
      <w:pPr>
        <w:spacing w:line="480" w:lineRule="auto"/>
        <w:rPr>
          <w:rFonts w:cstheme="minorHAnsi"/>
          <w:sz w:val="24"/>
          <w:szCs w:val="24"/>
        </w:rPr>
      </w:pPr>
      <w:r>
        <w:rPr>
          <w:rFonts w:cstheme="minorHAnsi"/>
          <w:sz w:val="24"/>
          <w:szCs w:val="24"/>
        </w:rPr>
        <w:tab/>
        <w:t xml:space="preserve">When choosing independent variables, I tried to consider known causes of the four health-related dependent variables that I am studying. For example, gestational length is the number one predictor of low birth weight and </w:t>
      </w:r>
      <w:r w:rsidR="00154BA4">
        <w:rPr>
          <w:rFonts w:cstheme="minorHAnsi"/>
          <w:sz w:val="24"/>
          <w:szCs w:val="24"/>
        </w:rPr>
        <w:t>mothers who smoke</w:t>
      </w:r>
      <w:r>
        <w:rPr>
          <w:rFonts w:cstheme="minorHAnsi"/>
          <w:sz w:val="24"/>
          <w:szCs w:val="24"/>
        </w:rPr>
        <w:t xml:space="preserve"> as</w:t>
      </w:r>
      <w:r w:rsidR="00154BA4">
        <w:rPr>
          <w:rFonts w:cstheme="minorHAnsi"/>
          <w:sz w:val="24"/>
          <w:szCs w:val="24"/>
        </w:rPr>
        <w:t xml:space="preserve"> well as</w:t>
      </w:r>
      <w:r>
        <w:rPr>
          <w:rFonts w:cstheme="minorHAnsi"/>
          <w:sz w:val="24"/>
          <w:szCs w:val="24"/>
        </w:rPr>
        <w:t xml:space="preserve"> </w:t>
      </w:r>
      <w:r w:rsidR="00154BA4">
        <w:rPr>
          <w:rFonts w:cstheme="minorHAnsi"/>
          <w:sz w:val="24"/>
          <w:szCs w:val="24"/>
        </w:rPr>
        <w:t>t</w:t>
      </w:r>
      <w:r>
        <w:rPr>
          <w:rFonts w:cstheme="minorHAnsi"/>
          <w:sz w:val="24"/>
          <w:szCs w:val="24"/>
        </w:rPr>
        <w:t xml:space="preserve">een mothers are at increased risk of giving birth to an underweight baby. </w:t>
      </w:r>
    </w:p>
    <w:p w:rsidR="00AD1B3C" w:rsidRDefault="000C2A4A" w:rsidP="00AD1B3C">
      <w:pPr>
        <w:spacing w:line="480" w:lineRule="auto"/>
        <w:rPr>
          <w:rFonts w:cstheme="minorHAnsi"/>
          <w:sz w:val="24"/>
          <w:szCs w:val="24"/>
        </w:rPr>
      </w:pPr>
      <w:r>
        <w:rPr>
          <w:rFonts w:cstheme="minorHAnsi"/>
          <w:sz w:val="24"/>
          <w:szCs w:val="24"/>
        </w:rPr>
        <w:lastRenderedPageBreak/>
        <w:tab/>
      </w:r>
      <w:r w:rsidR="00154BA4">
        <w:rPr>
          <w:rFonts w:cstheme="minorHAnsi"/>
          <w:sz w:val="24"/>
          <w:szCs w:val="24"/>
        </w:rPr>
        <w:t xml:space="preserve">Maternal </w:t>
      </w:r>
      <w:r w:rsidR="00B87F41">
        <w:rPr>
          <w:rFonts w:cstheme="minorHAnsi"/>
          <w:sz w:val="24"/>
          <w:szCs w:val="24"/>
        </w:rPr>
        <w:t>o</w:t>
      </w:r>
      <w:r w:rsidR="00154BA4">
        <w:rPr>
          <w:rFonts w:cstheme="minorHAnsi"/>
          <w:sz w:val="24"/>
          <w:szCs w:val="24"/>
        </w:rPr>
        <w:t>besity, rapid weight gain during the pregnancy and pre-existing diabetes are all important risk indicators for fetal macrosomia, gestational diabetes, and gestational hypertension. Mothers giving birth to boys, overdue pregnancies, and mothers over 35 are more likely to give birth to an overweight baby. Pre-existing high blood pressure is a risk factor for increased likelihood of gestational diabetes and hypertension. Lastly, for reasons unknown, African-American mothers are at higher risk for contracting all 4 of the negative health outcomes measured by my dependent variables.</w:t>
      </w:r>
    </w:p>
    <w:p w:rsidR="00AD1B3C" w:rsidRDefault="00AD1B3C" w:rsidP="00AD1B3C">
      <w:pPr>
        <w:spacing w:line="480" w:lineRule="auto"/>
        <w:jc w:val="center"/>
        <w:rPr>
          <w:sz w:val="24"/>
          <w:szCs w:val="24"/>
        </w:rPr>
      </w:pPr>
    </w:p>
    <w:p w:rsidR="00FC39C1" w:rsidRDefault="00FC39C1" w:rsidP="00AD1B3C">
      <w:pPr>
        <w:spacing w:line="480" w:lineRule="auto"/>
        <w:jc w:val="center"/>
        <w:rPr>
          <w:sz w:val="16"/>
          <w:szCs w:val="16"/>
        </w:rPr>
      </w:pPr>
      <w:r>
        <w:rPr>
          <w:sz w:val="24"/>
          <w:szCs w:val="24"/>
        </w:rPr>
        <w:t>Results</w:t>
      </w:r>
    </w:p>
    <w:p w:rsidR="00206EB6" w:rsidRDefault="0051659C" w:rsidP="004A3720">
      <w:pPr>
        <w:tabs>
          <w:tab w:val="center" w:pos="6480"/>
        </w:tabs>
        <w:spacing w:line="480" w:lineRule="auto"/>
        <w:rPr>
          <w:sz w:val="24"/>
          <w:szCs w:val="24"/>
        </w:rPr>
      </w:pPr>
      <w:r>
        <w:rPr>
          <w:sz w:val="24"/>
          <w:szCs w:val="24"/>
        </w:rPr>
        <w:t xml:space="preserve">  </w:t>
      </w:r>
      <w:r w:rsidR="00DA31B2">
        <w:rPr>
          <w:sz w:val="24"/>
          <w:szCs w:val="24"/>
        </w:rPr>
        <w:tab/>
        <w:t xml:space="preserve"> </w:t>
      </w:r>
      <w:r>
        <w:rPr>
          <w:sz w:val="24"/>
          <w:szCs w:val="24"/>
        </w:rPr>
        <w:t xml:space="preserve">  </w:t>
      </w:r>
      <w:r w:rsidR="004A3720">
        <w:rPr>
          <w:sz w:val="24"/>
          <w:szCs w:val="24"/>
        </w:rPr>
        <w:t>The results of my linear probability models do provide some support for my hypotheses</w:t>
      </w:r>
      <w:r>
        <w:rPr>
          <w:sz w:val="24"/>
          <w:szCs w:val="24"/>
        </w:rPr>
        <w:t xml:space="preserve">. </w:t>
      </w:r>
      <w:r w:rsidR="004A3720">
        <w:rPr>
          <w:sz w:val="24"/>
          <w:szCs w:val="24"/>
        </w:rPr>
        <w:t>Both the regressions for gestational diabetes and gestational hypertension suggest a statistically significant relationship between the difference variable of interest and the dependent variables.</w:t>
      </w:r>
      <w:r w:rsidR="000074B7">
        <w:rPr>
          <w:sz w:val="24"/>
          <w:szCs w:val="24"/>
        </w:rPr>
        <w:t xml:space="preserve"> With a negative sign for the coefficient in the low birth weight model and a positive sign for the coefficient in the high birth weight model, this might suggest that application of the treatment has a positive effect on birth weight at the low and high end of the birth weight distribution. However, the coefficients are so small that any omitted variable bias could easily change the sign of the coefficient. </w:t>
      </w:r>
      <w:r w:rsidR="004A3720">
        <w:rPr>
          <w:sz w:val="24"/>
          <w:szCs w:val="24"/>
        </w:rPr>
        <w:t xml:space="preserve">  The R-squared values of these models are quite low however and the varying levels of significance of the other control variables across the 4 regressions lead me to believe that there was significant omitted variable bias.  With R-squared values of 0.0400 and 0.0346 it is difficult to argue that these linear probability models </w:t>
      </w:r>
      <w:r w:rsidR="00DA31B2">
        <w:rPr>
          <w:sz w:val="24"/>
          <w:szCs w:val="24"/>
        </w:rPr>
        <w:t xml:space="preserve">are truly representative of the relationship between the X and Y variables despite having significant </w:t>
      </w:r>
      <w:r w:rsidR="00DA31B2">
        <w:rPr>
          <w:sz w:val="24"/>
          <w:szCs w:val="24"/>
        </w:rPr>
        <w:lastRenderedPageBreak/>
        <w:t xml:space="preserve">coefficients for the variable of interest. Additionally, the results from the </w:t>
      </w:r>
      <w:r w:rsidR="000074B7">
        <w:rPr>
          <w:sz w:val="24"/>
          <w:szCs w:val="24"/>
        </w:rPr>
        <w:t>gestational diabetes and gestational hypertension models</w:t>
      </w:r>
      <w:r w:rsidR="00DA31B2">
        <w:rPr>
          <w:sz w:val="24"/>
          <w:szCs w:val="24"/>
        </w:rPr>
        <w:t xml:space="preserve"> do not provide any useful conclusions as the difference variable of interest is insignificant in both regressions. It is important to note that the variable representing the interval between the last doctors visit and the delivery of the child had to be eliminated from consideration in all future regressions because of collinearity issues caused by too many missing values in the variable. </w:t>
      </w:r>
    </w:p>
    <w:p w:rsidR="00206EB6" w:rsidRPr="00206EB6" w:rsidRDefault="00206EB6" w:rsidP="004A3720">
      <w:pPr>
        <w:tabs>
          <w:tab w:val="center" w:pos="6480"/>
        </w:tabs>
        <w:spacing w:line="480" w:lineRule="auto"/>
        <w:rPr>
          <w:sz w:val="24"/>
          <w:szCs w:val="24"/>
        </w:rPr>
      </w:pPr>
      <w:r>
        <w:rPr>
          <w:sz w:val="24"/>
          <w:szCs w:val="24"/>
        </w:rPr>
        <w:t xml:space="preserve">            In order to prevent bias caused by heteroskedasticity, the </w:t>
      </w:r>
      <w:r>
        <w:rPr>
          <w:i/>
          <w:sz w:val="24"/>
          <w:szCs w:val="24"/>
        </w:rPr>
        <w:t xml:space="preserve">robust </w:t>
      </w:r>
      <w:r>
        <w:rPr>
          <w:sz w:val="24"/>
          <w:szCs w:val="24"/>
        </w:rPr>
        <w:t>command was used.</w:t>
      </w:r>
    </w:p>
    <w:p w:rsidR="0051659C" w:rsidRDefault="00206EB6" w:rsidP="004A3720">
      <w:pPr>
        <w:tabs>
          <w:tab w:val="center" w:pos="6480"/>
        </w:tabs>
        <w:spacing w:line="480" w:lineRule="auto"/>
        <w:rPr>
          <w:sz w:val="24"/>
          <w:szCs w:val="24"/>
        </w:rPr>
      </w:pPr>
      <w:r>
        <w:rPr>
          <w:sz w:val="24"/>
          <w:szCs w:val="24"/>
        </w:rPr>
        <w:t xml:space="preserve">             </w:t>
      </w:r>
    </w:p>
    <w:p w:rsidR="0051659C" w:rsidRDefault="0051659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Default="00AD1B3C" w:rsidP="0051659C">
      <w:pPr>
        <w:tabs>
          <w:tab w:val="left" w:pos="7995"/>
        </w:tabs>
        <w:rPr>
          <w:sz w:val="20"/>
          <w:szCs w:val="20"/>
        </w:rPr>
      </w:pPr>
    </w:p>
    <w:p w:rsidR="00AD1B3C" w:rsidRPr="00FC39C1" w:rsidRDefault="00AD1B3C" w:rsidP="0051659C">
      <w:pPr>
        <w:tabs>
          <w:tab w:val="left" w:pos="7995"/>
        </w:tabs>
        <w:rPr>
          <w:sz w:val="20"/>
          <w:szCs w:val="20"/>
        </w:rPr>
      </w:pPr>
    </w:p>
    <w:tbl>
      <w:tblPr>
        <w:tblStyle w:val="TableGrid"/>
        <w:tblW w:w="0" w:type="auto"/>
        <w:tblLook w:val="04A0" w:firstRow="1" w:lastRow="0" w:firstColumn="1" w:lastColumn="0" w:noHBand="0" w:noVBand="1"/>
      </w:tblPr>
      <w:tblGrid>
        <w:gridCol w:w="1950"/>
        <w:gridCol w:w="1813"/>
        <w:gridCol w:w="1899"/>
        <w:gridCol w:w="1813"/>
        <w:gridCol w:w="1875"/>
      </w:tblGrid>
      <w:tr w:rsidR="0051659C" w:rsidRPr="00FC39C1" w:rsidTr="006C5E2B">
        <w:tc>
          <w:tcPr>
            <w:tcW w:w="9350" w:type="dxa"/>
            <w:gridSpan w:val="5"/>
          </w:tcPr>
          <w:p w:rsidR="0051659C" w:rsidRPr="00FC39C1" w:rsidRDefault="0051659C" w:rsidP="0051659C">
            <w:pPr>
              <w:tabs>
                <w:tab w:val="left" w:pos="7995"/>
              </w:tabs>
              <w:jc w:val="center"/>
              <w:rPr>
                <w:sz w:val="20"/>
                <w:szCs w:val="20"/>
              </w:rPr>
            </w:pPr>
            <w:r>
              <w:rPr>
                <w:sz w:val="20"/>
                <w:szCs w:val="20"/>
              </w:rPr>
              <w:lastRenderedPageBreak/>
              <w:t>TABLE 4 -</w:t>
            </w:r>
            <w:r w:rsidRPr="00FC39C1">
              <w:rPr>
                <w:sz w:val="20"/>
                <w:szCs w:val="20"/>
              </w:rPr>
              <w:t>Preliminary Linear Probability Model Results</w:t>
            </w:r>
          </w:p>
          <w:p w:rsidR="0051659C" w:rsidRPr="00CB6556" w:rsidRDefault="0051659C" w:rsidP="006C5E2B">
            <w:pPr>
              <w:tabs>
                <w:tab w:val="left" w:pos="7995"/>
              </w:tabs>
              <w:jc w:val="center"/>
              <w:rPr>
                <w:sz w:val="18"/>
                <w:szCs w:val="18"/>
              </w:rPr>
            </w:pPr>
          </w:p>
        </w:tc>
      </w:tr>
      <w:tr w:rsidR="0051659C" w:rsidRPr="00FC39C1" w:rsidTr="006C5E2B">
        <w:tc>
          <w:tcPr>
            <w:tcW w:w="1950" w:type="dxa"/>
          </w:tcPr>
          <w:p w:rsidR="0051659C" w:rsidRPr="00CB6556" w:rsidRDefault="0051659C" w:rsidP="006C5E2B">
            <w:pPr>
              <w:tabs>
                <w:tab w:val="left" w:pos="7995"/>
              </w:tabs>
              <w:jc w:val="center"/>
              <w:rPr>
                <w:sz w:val="18"/>
                <w:szCs w:val="18"/>
              </w:rPr>
            </w:pPr>
          </w:p>
        </w:tc>
        <w:tc>
          <w:tcPr>
            <w:tcW w:w="1813" w:type="dxa"/>
          </w:tcPr>
          <w:p w:rsidR="0051659C" w:rsidRPr="00CB6556" w:rsidRDefault="0051659C" w:rsidP="006C5E2B">
            <w:pPr>
              <w:tabs>
                <w:tab w:val="left" w:pos="7995"/>
              </w:tabs>
              <w:jc w:val="center"/>
              <w:rPr>
                <w:sz w:val="18"/>
                <w:szCs w:val="18"/>
              </w:rPr>
            </w:pPr>
            <w:r w:rsidRPr="00CB6556">
              <w:rPr>
                <w:sz w:val="18"/>
                <w:szCs w:val="18"/>
              </w:rPr>
              <w:t>Dependent: Low Birth Weight</w:t>
            </w:r>
          </w:p>
        </w:tc>
        <w:tc>
          <w:tcPr>
            <w:tcW w:w="1899" w:type="dxa"/>
          </w:tcPr>
          <w:p w:rsidR="0051659C" w:rsidRPr="00CB6556" w:rsidRDefault="0051659C" w:rsidP="006C5E2B">
            <w:pPr>
              <w:tabs>
                <w:tab w:val="left" w:pos="7995"/>
              </w:tabs>
              <w:rPr>
                <w:sz w:val="18"/>
                <w:szCs w:val="18"/>
              </w:rPr>
            </w:pPr>
            <w:r w:rsidRPr="00CB6556">
              <w:rPr>
                <w:sz w:val="18"/>
                <w:szCs w:val="18"/>
              </w:rPr>
              <w:t xml:space="preserve">Dependent: High Birth weight </w:t>
            </w:r>
          </w:p>
        </w:tc>
        <w:tc>
          <w:tcPr>
            <w:tcW w:w="1813" w:type="dxa"/>
          </w:tcPr>
          <w:p w:rsidR="0051659C" w:rsidRPr="00CB6556" w:rsidRDefault="0051659C" w:rsidP="006C5E2B">
            <w:pPr>
              <w:tabs>
                <w:tab w:val="left" w:pos="7995"/>
              </w:tabs>
              <w:jc w:val="center"/>
              <w:rPr>
                <w:sz w:val="18"/>
                <w:szCs w:val="18"/>
              </w:rPr>
            </w:pPr>
            <w:r w:rsidRPr="00CB6556">
              <w:rPr>
                <w:sz w:val="18"/>
                <w:szCs w:val="18"/>
              </w:rPr>
              <w:t>Dependent: Gestational Diabetes</w:t>
            </w:r>
          </w:p>
        </w:tc>
        <w:tc>
          <w:tcPr>
            <w:tcW w:w="1875" w:type="dxa"/>
          </w:tcPr>
          <w:p w:rsidR="0051659C" w:rsidRPr="00CB6556" w:rsidRDefault="0051659C" w:rsidP="006C5E2B">
            <w:pPr>
              <w:tabs>
                <w:tab w:val="left" w:pos="7995"/>
              </w:tabs>
              <w:jc w:val="center"/>
              <w:rPr>
                <w:sz w:val="18"/>
                <w:szCs w:val="18"/>
              </w:rPr>
            </w:pPr>
            <w:r w:rsidRPr="00CB6556">
              <w:rPr>
                <w:sz w:val="18"/>
                <w:szCs w:val="18"/>
              </w:rPr>
              <w:t>Dependent: Gestational Hypertension</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Difference Variable of Interest ( Year 2011 &amp; 3 or More Children)</w:t>
            </w:r>
          </w:p>
        </w:tc>
        <w:tc>
          <w:tcPr>
            <w:tcW w:w="1813" w:type="dxa"/>
          </w:tcPr>
          <w:p w:rsidR="0051659C" w:rsidRPr="00CB6556" w:rsidRDefault="0051659C" w:rsidP="006C5E2B">
            <w:pPr>
              <w:tabs>
                <w:tab w:val="left" w:pos="7995"/>
              </w:tabs>
              <w:rPr>
                <w:sz w:val="18"/>
                <w:szCs w:val="18"/>
              </w:rPr>
            </w:pPr>
            <w:r w:rsidRPr="00CB6556">
              <w:rPr>
                <w:sz w:val="18"/>
                <w:szCs w:val="18"/>
              </w:rPr>
              <w:t>-0.004</w:t>
            </w:r>
          </w:p>
          <w:p w:rsidR="0051659C" w:rsidRPr="00CB6556" w:rsidRDefault="0051659C" w:rsidP="006C5E2B">
            <w:pPr>
              <w:tabs>
                <w:tab w:val="left" w:pos="7995"/>
              </w:tabs>
              <w:rPr>
                <w:sz w:val="18"/>
                <w:szCs w:val="18"/>
              </w:rPr>
            </w:pPr>
            <w:r w:rsidRPr="00CB6556">
              <w:rPr>
                <w:sz w:val="18"/>
                <w:szCs w:val="18"/>
              </w:rPr>
              <w:t>(0.008)</w:t>
            </w:r>
          </w:p>
        </w:tc>
        <w:tc>
          <w:tcPr>
            <w:tcW w:w="1899" w:type="dxa"/>
          </w:tcPr>
          <w:p w:rsidR="0051659C" w:rsidRPr="00CB6556" w:rsidRDefault="0051659C" w:rsidP="006C5E2B">
            <w:pPr>
              <w:tabs>
                <w:tab w:val="left" w:pos="7995"/>
              </w:tabs>
              <w:rPr>
                <w:sz w:val="18"/>
                <w:szCs w:val="18"/>
              </w:rPr>
            </w:pPr>
            <w:r w:rsidRPr="00CB6556">
              <w:rPr>
                <w:sz w:val="18"/>
                <w:szCs w:val="18"/>
              </w:rPr>
              <w:t xml:space="preserve">0.008   </w:t>
            </w:r>
          </w:p>
          <w:p w:rsidR="0051659C" w:rsidRPr="00CB6556" w:rsidRDefault="0051659C" w:rsidP="006C5E2B">
            <w:pPr>
              <w:tabs>
                <w:tab w:val="left" w:pos="7995"/>
              </w:tabs>
              <w:rPr>
                <w:sz w:val="18"/>
                <w:szCs w:val="18"/>
              </w:rPr>
            </w:pPr>
            <w:r w:rsidRPr="00CB6556">
              <w:rPr>
                <w:sz w:val="18"/>
                <w:szCs w:val="18"/>
              </w:rPr>
              <w:t>(0.016)</w:t>
            </w:r>
          </w:p>
        </w:tc>
        <w:tc>
          <w:tcPr>
            <w:tcW w:w="1813" w:type="dxa"/>
          </w:tcPr>
          <w:p w:rsidR="0051659C" w:rsidRPr="00CB6556" w:rsidRDefault="0051659C" w:rsidP="006C5E2B">
            <w:pPr>
              <w:tabs>
                <w:tab w:val="left" w:pos="7995"/>
              </w:tabs>
              <w:rPr>
                <w:sz w:val="18"/>
                <w:szCs w:val="18"/>
              </w:rPr>
            </w:pPr>
            <w:r w:rsidRPr="00CB6556">
              <w:rPr>
                <w:sz w:val="18"/>
                <w:szCs w:val="18"/>
              </w:rPr>
              <w:t xml:space="preserve">0.027** </w:t>
            </w:r>
          </w:p>
          <w:p w:rsidR="0051659C" w:rsidRPr="00CB6556" w:rsidRDefault="0051659C" w:rsidP="006C5E2B">
            <w:pPr>
              <w:tabs>
                <w:tab w:val="left" w:pos="7995"/>
              </w:tabs>
              <w:rPr>
                <w:sz w:val="18"/>
                <w:szCs w:val="18"/>
              </w:rPr>
            </w:pPr>
            <w:r w:rsidRPr="00CB6556">
              <w:rPr>
                <w:sz w:val="18"/>
                <w:szCs w:val="18"/>
              </w:rPr>
              <w:t xml:space="preserve"> (0.009)</w:t>
            </w:r>
          </w:p>
        </w:tc>
        <w:tc>
          <w:tcPr>
            <w:tcW w:w="1875" w:type="dxa"/>
          </w:tcPr>
          <w:p w:rsidR="0051659C" w:rsidRPr="00CB6556" w:rsidRDefault="0051659C" w:rsidP="006C5E2B">
            <w:pPr>
              <w:tabs>
                <w:tab w:val="left" w:pos="7995"/>
              </w:tabs>
              <w:rPr>
                <w:sz w:val="18"/>
                <w:szCs w:val="18"/>
              </w:rPr>
            </w:pPr>
            <w:r w:rsidRPr="00CB6556">
              <w:rPr>
                <w:sz w:val="18"/>
                <w:szCs w:val="18"/>
              </w:rPr>
              <w:t>0.042***</w:t>
            </w:r>
          </w:p>
          <w:p w:rsidR="0051659C" w:rsidRPr="00CB6556" w:rsidRDefault="0051659C" w:rsidP="006C5E2B">
            <w:pPr>
              <w:tabs>
                <w:tab w:val="left" w:pos="7995"/>
              </w:tabs>
              <w:rPr>
                <w:sz w:val="18"/>
                <w:szCs w:val="18"/>
              </w:rPr>
            </w:pPr>
            <w:r w:rsidRPr="00CB6556">
              <w:rPr>
                <w:sz w:val="18"/>
                <w:szCs w:val="18"/>
              </w:rPr>
              <w:t>(0.010)</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Treatment (3 or more children)</w:t>
            </w:r>
          </w:p>
        </w:tc>
        <w:tc>
          <w:tcPr>
            <w:tcW w:w="1813" w:type="dxa"/>
          </w:tcPr>
          <w:p w:rsidR="0051659C" w:rsidRPr="00CB6556" w:rsidRDefault="0051659C" w:rsidP="006C5E2B">
            <w:pPr>
              <w:tabs>
                <w:tab w:val="left" w:pos="7995"/>
              </w:tabs>
              <w:rPr>
                <w:sz w:val="18"/>
                <w:szCs w:val="18"/>
              </w:rPr>
            </w:pPr>
            <w:r w:rsidRPr="00CB6556">
              <w:rPr>
                <w:sz w:val="18"/>
                <w:szCs w:val="18"/>
              </w:rPr>
              <w:t>-0.094***</w:t>
            </w:r>
          </w:p>
          <w:p w:rsidR="0051659C" w:rsidRPr="00CB6556" w:rsidRDefault="0051659C" w:rsidP="006C5E2B">
            <w:pPr>
              <w:tabs>
                <w:tab w:val="left" w:pos="7995"/>
              </w:tabs>
              <w:rPr>
                <w:sz w:val="18"/>
                <w:szCs w:val="18"/>
              </w:rPr>
            </w:pPr>
            <w:r w:rsidRPr="00CB6556">
              <w:rPr>
                <w:sz w:val="18"/>
                <w:szCs w:val="18"/>
              </w:rPr>
              <w:t>(0.006)</w:t>
            </w:r>
          </w:p>
        </w:tc>
        <w:tc>
          <w:tcPr>
            <w:tcW w:w="1899" w:type="dxa"/>
          </w:tcPr>
          <w:p w:rsidR="0051659C" w:rsidRPr="00CB6556" w:rsidRDefault="0051659C" w:rsidP="006C5E2B">
            <w:pPr>
              <w:tabs>
                <w:tab w:val="left" w:pos="7995"/>
              </w:tabs>
              <w:rPr>
                <w:sz w:val="18"/>
                <w:szCs w:val="18"/>
              </w:rPr>
            </w:pPr>
            <w:r w:rsidRPr="00CB6556">
              <w:rPr>
                <w:sz w:val="18"/>
                <w:szCs w:val="18"/>
              </w:rPr>
              <w:t>0.300***</w:t>
            </w:r>
          </w:p>
          <w:p w:rsidR="0051659C" w:rsidRPr="00CB6556" w:rsidRDefault="0051659C" w:rsidP="006C5E2B">
            <w:pPr>
              <w:tabs>
                <w:tab w:val="left" w:pos="7995"/>
              </w:tabs>
              <w:rPr>
                <w:sz w:val="18"/>
                <w:szCs w:val="18"/>
              </w:rPr>
            </w:pPr>
            <w:r w:rsidRPr="00CB6556">
              <w:rPr>
                <w:sz w:val="18"/>
                <w:szCs w:val="18"/>
              </w:rPr>
              <w:t>(0.012)</w:t>
            </w:r>
          </w:p>
        </w:tc>
        <w:tc>
          <w:tcPr>
            <w:tcW w:w="1813" w:type="dxa"/>
          </w:tcPr>
          <w:p w:rsidR="0051659C" w:rsidRPr="00CB6556" w:rsidRDefault="0051659C" w:rsidP="006C5E2B">
            <w:pPr>
              <w:tabs>
                <w:tab w:val="left" w:pos="7995"/>
              </w:tabs>
              <w:rPr>
                <w:sz w:val="18"/>
                <w:szCs w:val="18"/>
              </w:rPr>
            </w:pPr>
            <w:r w:rsidRPr="00CB6556">
              <w:rPr>
                <w:sz w:val="18"/>
                <w:szCs w:val="18"/>
              </w:rPr>
              <w:t>0.240***</w:t>
            </w:r>
          </w:p>
          <w:p w:rsidR="0051659C" w:rsidRPr="00CB6556" w:rsidRDefault="0051659C" w:rsidP="006C5E2B">
            <w:pPr>
              <w:tabs>
                <w:tab w:val="left" w:pos="7995"/>
              </w:tabs>
              <w:rPr>
                <w:sz w:val="18"/>
                <w:szCs w:val="18"/>
              </w:rPr>
            </w:pPr>
            <w:r w:rsidRPr="00CB6556">
              <w:rPr>
                <w:sz w:val="18"/>
                <w:szCs w:val="18"/>
              </w:rPr>
              <w:t xml:space="preserve"> (0.007)  </w:t>
            </w:r>
          </w:p>
        </w:tc>
        <w:tc>
          <w:tcPr>
            <w:tcW w:w="1875" w:type="dxa"/>
          </w:tcPr>
          <w:p w:rsidR="0051659C" w:rsidRPr="00CB6556" w:rsidRDefault="0051659C" w:rsidP="006C5E2B">
            <w:pPr>
              <w:tabs>
                <w:tab w:val="left" w:pos="7995"/>
              </w:tabs>
              <w:rPr>
                <w:sz w:val="18"/>
                <w:szCs w:val="18"/>
              </w:rPr>
            </w:pPr>
            <w:r w:rsidRPr="00CB6556">
              <w:rPr>
                <w:sz w:val="18"/>
                <w:szCs w:val="18"/>
              </w:rPr>
              <w:t>-0.149***</w:t>
            </w:r>
          </w:p>
          <w:p w:rsidR="0051659C" w:rsidRPr="00CB6556" w:rsidRDefault="0051659C" w:rsidP="006C5E2B">
            <w:pPr>
              <w:tabs>
                <w:tab w:val="left" w:pos="7995"/>
              </w:tabs>
              <w:rPr>
                <w:sz w:val="18"/>
                <w:szCs w:val="18"/>
              </w:rPr>
            </w:pPr>
            <w:r w:rsidRPr="00CB6556">
              <w:rPr>
                <w:sz w:val="18"/>
                <w:szCs w:val="18"/>
              </w:rPr>
              <w:t xml:space="preserve"> (0.008)</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After (year 2011)</w:t>
            </w:r>
          </w:p>
        </w:tc>
        <w:tc>
          <w:tcPr>
            <w:tcW w:w="1813" w:type="dxa"/>
          </w:tcPr>
          <w:p w:rsidR="0051659C" w:rsidRPr="00CB6556" w:rsidRDefault="0051659C" w:rsidP="006C5E2B">
            <w:pPr>
              <w:tabs>
                <w:tab w:val="left" w:pos="7995"/>
              </w:tabs>
              <w:rPr>
                <w:sz w:val="18"/>
                <w:szCs w:val="18"/>
              </w:rPr>
            </w:pPr>
            <w:r w:rsidRPr="00CB6556">
              <w:rPr>
                <w:sz w:val="18"/>
                <w:szCs w:val="18"/>
              </w:rPr>
              <w:t>0.026***</w:t>
            </w:r>
          </w:p>
          <w:p w:rsidR="0051659C" w:rsidRPr="00CB6556" w:rsidRDefault="0051659C" w:rsidP="006C5E2B">
            <w:pPr>
              <w:tabs>
                <w:tab w:val="left" w:pos="7995"/>
              </w:tabs>
              <w:rPr>
                <w:sz w:val="18"/>
                <w:szCs w:val="18"/>
              </w:rPr>
            </w:pPr>
            <w:r w:rsidRPr="00CB6556">
              <w:rPr>
                <w:sz w:val="18"/>
                <w:szCs w:val="18"/>
              </w:rPr>
              <w:t>(0.005)</w:t>
            </w:r>
          </w:p>
        </w:tc>
        <w:tc>
          <w:tcPr>
            <w:tcW w:w="1899" w:type="dxa"/>
          </w:tcPr>
          <w:p w:rsidR="0051659C" w:rsidRPr="00CB6556" w:rsidRDefault="0051659C" w:rsidP="006C5E2B">
            <w:pPr>
              <w:tabs>
                <w:tab w:val="left" w:pos="7995"/>
              </w:tabs>
              <w:rPr>
                <w:sz w:val="18"/>
                <w:szCs w:val="18"/>
              </w:rPr>
            </w:pPr>
            <w:r w:rsidRPr="00CB6556">
              <w:rPr>
                <w:sz w:val="18"/>
                <w:szCs w:val="18"/>
              </w:rPr>
              <w:t xml:space="preserve">-0.019   </w:t>
            </w:r>
          </w:p>
          <w:p w:rsidR="0051659C" w:rsidRPr="00CB6556" w:rsidRDefault="0051659C" w:rsidP="006C5E2B">
            <w:pPr>
              <w:tabs>
                <w:tab w:val="left" w:pos="7995"/>
              </w:tabs>
              <w:rPr>
                <w:sz w:val="18"/>
                <w:szCs w:val="18"/>
              </w:rPr>
            </w:pPr>
            <w:r w:rsidRPr="00CB6556">
              <w:rPr>
                <w:sz w:val="18"/>
                <w:szCs w:val="18"/>
              </w:rPr>
              <w:t>(0.012)</w:t>
            </w:r>
          </w:p>
        </w:tc>
        <w:tc>
          <w:tcPr>
            <w:tcW w:w="1813" w:type="dxa"/>
          </w:tcPr>
          <w:p w:rsidR="0051659C" w:rsidRPr="00CB6556" w:rsidRDefault="0051659C" w:rsidP="006C5E2B">
            <w:pPr>
              <w:tabs>
                <w:tab w:val="left" w:pos="7995"/>
              </w:tabs>
              <w:rPr>
                <w:sz w:val="18"/>
                <w:szCs w:val="18"/>
              </w:rPr>
            </w:pPr>
            <w:r w:rsidRPr="00CB6556">
              <w:rPr>
                <w:sz w:val="18"/>
                <w:szCs w:val="18"/>
              </w:rPr>
              <w:t>0.121***</w:t>
            </w:r>
          </w:p>
          <w:p w:rsidR="0051659C" w:rsidRPr="00CB6556" w:rsidRDefault="0051659C" w:rsidP="006C5E2B">
            <w:pPr>
              <w:tabs>
                <w:tab w:val="left" w:pos="7995"/>
              </w:tabs>
              <w:rPr>
                <w:sz w:val="18"/>
                <w:szCs w:val="18"/>
              </w:rPr>
            </w:pPr>
            <w:r w:rsidRPr="00CB6556">
              <w:rPr>
                <w:sz w:val="18"/>
                <w:szCs w:val="18"/>
              </w:rPr>
              <w:t xml:space="preserve">(0.006)  </w:t>
            </w:r>
          </w:p>
        </w:tc>
        <w:tc>
          <w:tcPr>
            <w:tcW w:w="1875" w:type="dxa"/>
          </w:tcPr>
          <w:p w:rsidR="0051659C" w:rsidRPr="00CB6556" w:rsidRDefault="0051659C" w:rsidP="006C5E2B">
            <w:pPr>
              <w:tabs>
                <w:tab w:val="left" w:pos="7995"/>
              </w:tabs>
              <w:rPr>
                <w:sz w:val="18"/>
                <w:szCs w:val="18"/>
              </w:rPr>
            </w:pPr>
            <w:r w:rsidRPr="00CB6556">
              <w:rPr>
                <w:sz w:val="18"/>
                <w:szCs w:val="18"/>
              </w:rPr>
              <w:t>0.081***</w:t>
            </w:r>
          </w:p>
          <w:p w:rsidR="0051659C" w:rsidRPr="00CB6556" w:rsidRDefault="0051659C" w:rsidP="006C5E2B">
            <w:pPr>
              <w:tabs>
                <w:tab w:val="left" w:pos="7995"/>
              </w:tabs>
              <w:rPr>
                <w:sz w:val="18"/>
                <w:szCs w:val="18"/>
              </w:rPr>
            </w:pPr>
            <w:r w:rsidRPr="00CB6556">
              <w:rPr>
                <w:sz w:val="18"/>
                <w:szCs w:val="18"/>
              </w:rPr>
              <w:t xml:space="preserve">(0.006)   </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Month Prenatal Care Began</w:t>
            </w:r>
          </w:p>
        </w:tc>
        <w:tc>
          <w:tcPr>
            <w:tcW w:w="1813" w:type="dxa"/>
          </w:tcPr>
          <w:p w:rsidR="0051659C" w:rsidRPr="00CB6556" w:rsidRDefault="0051659C" w:rsidP="006C5E2B">
            <w:pPr>
              <w:tabs>
                <w:tab w:val="left" w:pos="7995"/>
              </w:tabs>
              <w:rPr>
                <w:sz w:val="18"/>
                <w:szCs w:val="18"/>
              </w:rPr>
            </w:pPr>
            <w:r w:rsidRPr="00CB6556">
              <w:rPr>
                <w:sz w:val="18"/>
                <w:szCs w:val="18"/>
              </w:rPr>
              <w:t>0.005***</w:t>
            </w:r>
          </w:p>
          <w:p w:rsidR="0051659C" w:rsidRPr="00CB6556" w:rsidRDefault="0051659C" w:rsidP="006C5E2B">
            <w:pPr>
              <w:tabs>
                <w:tab w:val="left" w:pos="7995"/>
              </w:tabs>
              <w:rPr>
                <w:sz w:val="18"/>
                <w:szCs w:val="18"/>
              </w:rPr>
            </w:pPr>
            <w:r w:rsidRPr="00CB6556">
              <w:rPr>
                <w:sz w:val="18"/>
                <w:szCs w:val="18"/>
              </w:rPr>
              <w:t>(0.001)</w:t>
            </w:r>
          </w:p>
        </w:tc>
        <w:tc>
          <w:tcPr>
            <w:tcW w:w="1899" w:type="dxa"/>
          </w:tcPr>
          <w:p w:rsidR="0051659C" w:rsidRPr="00CB6556" w:rsidRDefault="0051659C" w:rsidP="006C5E2B">
            <w:pPr>
              <w:tabs>
                <w:tab w:val="left" w:pos="7995"/>
              </w:tabs>
              <w:rPr>
                <w:sz w:val="18"/>
                <w:szCs w:val="18"/>
              </w:rPr>
            </w:pPr>
            <w:r w:rsidRPr="00CB6556">
              <w:rPr>
                <w:sz w:val="18"/>
                <w:szCs w:val="18"/>
              </w:rPr>
              <w:t>-0.007***</w:t>
            </w:r>
          </w:p>
          <w:p w:rsidR="0051659C" w:rsidRPr="00CB6556" w:rsidRDefault="0051659C" w:rsidP="006C5E2B">
            <w:pPr>
              <w:tabs>
                <w:tab w:val="left" w:pos="7995"/>
              </w:tabs>
              <w:rPr>
                <w:sz w:val="18"/>
                <w:szCs w:val="18"/>
              </w:rPr>
            </w:pPr>
            <w:r w:rsidRPr="00CB6556">
              <w:rPr>
                <w:sz w:val="18"/>
                <w:szCs w:val="18"/>
              </w:rPr>
              <w:t xml:space="preserve"> (0.002)</w:t>
            </w:r>
          </w:p>
        </w:tc>
        <w:tc>
          <w:tcPr>
            <w:tcW w:w="1813" w:type="dxa"/>
          </w:tcPr>
          <w:p w:rsidR="0051659C" w:rsidRPr="00CB6556" w:rsidRDefault="0051659C" w:rsidP="006C5E2B">
            <w:pPr>
              <w:tabs>
                <w:tab w:val="left" w:pos="7995"/>
              </w:tabs>
              <w:rPr>
                <w:sz w:val="18"/>
                <w:szCs w:val="18"/>
              </w:rPr>
            </w:pPr>
            <w:r w:rsidRPr="00CB6556">
              <w:rPr>
                <w:sz w:val="18"/>
                <w:szCs w:val="18"/>
              </w:rPr>
              <w:t xml:space="preserve">  0.024***</w:t>
            </w:r>
          </w:p>
          <w:p w:rsidR="0051659C" w:rsidRPr="00CB6556" w:rsidRDefault="0051659C" w:rsidP="006C5E2B">
            <w:pPr>
              <w:tabs>
                <w:tab w:val="left" w:pos="7995"/>
              </w:tabs>
              <w:rPr>
                <w:sz w:val="18"/>
                <w:szCs w:val="18"/>
              </w:rPr>
            </w:pPr>
            <w:r w:rsidRPr="00CB6556">
              <w:rPr>
                <w:sz w:val="18"/>
                <w:szCs w:val="18"/>
              </w:rPr>
              <w:t xml:space="preserve">  (0.001)</w:t>
            </w:r>
          </w:p>
        </w:tc>
        <w:tc>
          <w:tcPr>
            <w:tcW w:w="1875" w:type="dxa"/>
          </w:tcPr>
          <w:p w:rsidR="0051659C" w:rsidRPr="00CB6556" w:rsidRDefault="0051659C" w:rsidP="006C5E2B">
            <w:pPr>
              <w:tabs>
                <w:tab w:val="left" w:pos="7995"/>
              </w:tabs>
              <w:rPr>
                <w:sz w:val="18"/>
                <w:szCs w:val="18"/>
              </w:rPr>
            </w:pPr>
            <w:r w:rsidRPr="00CB6556">
              <w:rPr>
                <w:sz w:val="18"/>
                <w:szCs w:val="18"/>
              </w:rPr>
              <w:t>0.011***</w:t>
            </w:r>
          </w:p>
          <w:p w:rsidR="0051659C" w:rsidRPr="00CB6556" w:rsidRDefault="0051659C" w:rsidP="006C5E2B">
            <w:pPr>
              <w:tabs>
                <w:tab w:val="left" w:pos="7995"/>
              </w:tabs>
              <w:rPr>
                <w:sz w:val="18"/>
                <w:szCs w:val="18"/>
              </w:rPr>
            </w:pPr>
            <w:r w:rsidRPr="00CB6556">
              <w:rPr>
                <w:sz w:val="18"/>
                <w:szCs w:val="18"/>
              </w:rPr>
              <w:t xml:space="preserve">(0.001)  </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 of Cigarettes Smoked Daily During 1</w:t>
            </w:r>
            <w:r w:rsidRPr="00CB6556">
              <w:rPr>
                <w:sz w:val="18"/>
                <w:szCs w:val="18"/>
                <w:vertAlign w:val="superscript"/>
              </w:rPr>
              <w:t>st</w:t>
            </w:r>
            <w:r w:rsidRPr="00CB6556">
              <w:rPr>
                <w:sz w:val="18"/>
                <w:szCs w:val="18"/>
              </w:rPr>
              <w:t xml:space="preserve"> trimester</w:t>
            </w:r>
          </w:p>
        </w:tc>
        <w:tc>
          <w:tcPr>
            <w:tcW w:w="1813" w:type="dxa"/>
          </w:tcPr>
          <w:p w:rsidR="0051659C" w:rsidRPr="00CB6556" w:rsidRDefault="0051659C" w:rsidP="006C5E2B">
            <w:pPr>
              <w:tabs>
                <w:tab w:val="left" w:pos="7995"/>
              </w:tabs>
              <w:rPr>
                <w:sz w:val="18"/>
                <w:szCs w:val="18"/>
              </w:rPr>
            </w:pPr>
            <w:r w:rsidRPr="00CB6556">
              <w:rPr>
                <w:sz w:val="18"/>
                <w:szCs w:val="18"/>
              </w:rPr>
              <w:t>0.019***</w:t>
            </w:r>
          </w:p>
          <w:p w:rsidR="0051659C" w:rsidRPr="00CB6556" w:rsidRDefault="0051659C" w:rsidP="006C5E2B">
            <w:pPr>
              <w:tabs>
                <w:tab w:val="left" w:pos="7995"/>
              </w:tabs>
              <w:rPr>
                <w:sz w:val="18"/>
                <w:szCs w:val="18"/>
              </w:rPr>
            </w:pPr>
            <w:r w:rsidRPr="00CB6556">
              <w:rPr>
                <w:sz w:val="18"/>
                <w:szCs w:val="18"/>
              </w:rPr>
              <w:t>(0.000)</w:t>
            </w:r>
          </w:p>
        </w:tc>
        <w:tc>
          <w:tcPr>
            <w:tcW w:w="1899" w:type="dxa"/>
          </w:tcPr>
          <w:p w:rsidR="0051659C" w:rsidRPr="00CB6556" w:rsidRDefault="0051659C" w:rsidP="006C5E2B">
            <w:pPr>
              <w:tabs>
                <w:tab w:val="left" w:pos="7995"/>
              </w:tabs>
              <w:rPr>
                <w:sz w:val="18"/>
                <w:szCs w:val="18"/>
              </w:rPr>
            </w:pPr>
            <w:r w:rsidRPr="00CB6556">
              <w:rPr>
                <w:sz w:val="18"/>
                <w:szCs w:val="18"/>
              </w:rPr>
              <w:t>-0.025***</w:t>
            </w:r>
          </w:p>
          <w:p w:rsidR="0051659C" w:rsidRPr="00CB6556" w:rsidRDefault="0051659C" w:rsidP="006C5E2B">
            <w:pPr>
              <w:tabs>
                <w:tab w:val="left" w:pos="7995"/>
              </w:tabs>
              <w:rPr>
                <w:sz w:val="18"/>
                <w:szCs w:val="18"/>
              </w:rPr>
            </w:pPr>
            <w:r w:rsidRPr="00CB6556">
              <w:rPr>
                <w:sz w:val="18"/>
                <w:szCs w:val="18"/>
              </w:rPr>
              <w:t xml:space="preserve"> (0.002)</w:t>
            </w:r>
          </w:p>
        </w:tc>
        <w:tc>
          <w:tcPr>
            <w:tcW w:w="1813" w:type="dxa"/>
          </w:tcPr>
          <w:p w:rsidR="0051659C" w:rsidRPr="00CB6556" w:rsidRDefault="0051659C" w:rsidP="006C5E2B">
            <w:pPr>
              <w:tabs>
                <w:tab w:val="left" w:pos="7995"/>
              </w:tabs>
              <w:rPr>
                <w:sz w:val="18"/>
                <w:szCs w:val="18"/>
              </w:rPr>
            </w:pPr>
            <w:r w:rsidRPr="00CB6556">
              <w:rPr>
                <w:sz w:val="18"/>
                <w:szCs w:val="18"/>
              </w:rPr>
              <w:t>-0.003***</w:t>
            </w:r>
          </w:p>
          <w:p w:rsidR="0051659C" w:rsidRPr="00CB6556" w:rsidRDefault="0051659C" w:rsidP="006C5E2B">
            <w:pPr>
              <w:tabs>
                <w:tab w:val="left" w:pos="7995"/>
              </w:tabs>
              <w:rPr>
                <w:sz w:val="18"/>
                <w:szCs w:val="18"/>
              </w:rPr>
            </w:pPr>
            <w:r w:rsidRPr="00CB6556">
              <w:rPr>
                <w:sz w:val="18"/>
                <w:szCs w:val="18"/>
              </w:rPr>
              <w:t xml:space="preserve"> (0.000)</w:t>
            </w:r>
          </w:p>
        </w:tc>
        <w:tc>
          <w:tcPr>
            <w:tcW w:w="1875" w:type="dxa"/>
          </w:tcPr>
          <w:p w:rsidR="0051659C" w:rsidRPr="00CB6556" w:rsidRDefault="0051659C" w:rsidP="006C5E2B">
            <w:pPr>
              <w:tabs>
                <w:tab w:val="left" w:pos="7995"/>
              </w:tabs>
              <w:rPr>
                <w:sz w:val="18"/>
                <w:szCs w:val="18"/>
              </w:rPr>
            </w:pPr>
            <w:r w:rsidRPr="00CB6556">
              <w:rPr>
                <w:sz w:val="18"/>
                <w:szCs w:val="18"/>
              </w:rPr>
              <w:t xml:space="preserve">-0.001   </w:t>
            </w:r>
          </w:p>
          <w:p w:rsidR="0051659C" w:rsidRPr="00CB6556" w:rsidRDefault="0051659C" w:rsidP="006C5E2B">
            <w:pPr>
              <w:tabs>
                <w:tab w:val="left" w:pos="7995"/>
              </w:tabs>
              <w:rPr>
                <w:sz w:val="18"/>
                <w:szCs w:val="18"/>
              </w:rPr>
            </w:pPr>
            <w:r w:rsidRPr="00CB6556">
              <w:rPr>
                <w:sz w:val="18"/>
                <w:szCs w:val="18"/>
              </w:rPr>
              <w:t xml:space="preserve"> (0.000)</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 xml:space="preserve">Previous Cesarean Births </w:t>
            </w:r>
          </w:p>
        </w:tc>
        <w:tc>
          <w:tcPr>
            <w:tcW w:w="1813" w:type="dxa"/>
          </w:tcPr>
          <w:p w:rsidR="0051659C" w:rsidRPr="00CB6556" w:rsidRDefault="0051659C" w:rsidP="006C5E2B">
            <w:pPr>
              <w:tabs>
                <w:tab w:val="left" w:pos="7995"/>
              </w:tabs>
              <w:rPr>
                <w:sz w:val="18"/>
                <w:szCs w:val="18"/>
              </w:rPr>
            </w:pPr>
            <w:r w:rsidRPr="00CB6556">
              <w:rPr>
                <w:sz w:val="18"/>
                <w:szCs w:val="18"/>
              </w:rPr>
              <w:t>-0.018***</w:t>
            </w:r>
          </w:p>
          <w:p w:rsidR="0051659C" w:rsidRPr="00CB6556" w:rsidRDefault="0051659C" w:rsidP="006C5E2B">
            <w:pPr>
              <w:tabs>
                <w:tab w:val="left" w:pos="7995"/>
              </w:tabs>
              <w:rPr>
                <w:sz w:val="18"/>
                <w:szCs w:val="18"/>
              </w:rPr>
            </w:pPr>
            <w:r w:rsidRPr="00CB6556">
              <w:rPr>
                <w:sz w:val="18"/>
                <w:szCs w:val="18"/>
              </w:rPr>
              <w:t>(0.004)</w:t>
            </w:r>
          </w:p>
        </w:tc>
        <w:tc>
          <w:tcPr>
            <w:tcW w:w="1899" w:type="dxa"/>
          </w:tcPr>
          <w:p w:rsidR="0051659C" w:rsidRPr="00CB6556" w:rsidRDefault="0051659C" w:rsidP="006C5E2B">
            <w:pPr>
              <w:tabs>
                <w:tab w:val="left" w:pos="7995"/>
              </w:tabs>
              <w:rPr>
                <w:sz w:val="18"/>
                <w:szCs w:val="18"/>
              </w:rPr>
            </w:pPr>
            <w:r w:rsidRPr="00CB6556">
              <w:rPr>
                <w:sz w:val="18"/>
                <w:szCs w:val="18"/>
              </w:rPr>
              <w:t>0.077***</w:t>
            </w:r>
          </w:p>
          <w:p w:rsidR="0051659C" w:rsidRPr="00CB6556" w:rsidRDefault="0051659C" w:rsidP="006C5E2B">
            <w:pPr>
              <w:tabs>
                <w:tab w:val="left" w:pos="7995"/>
              </w:tabs>
              <w:rPr>
                <w:sz w:val="18"/>
                <w:szCs w:val="18"/>
              </w:rPr>
            </w:pPr>
            <w:r w:rsidRPr="00CB6556">
              <w:rPr>
                <w:sz w:val="18"/>
                <w:szCs w:val="18"/>
              </w:rPr>
              <w:t xml:space="preserve"> (0.006)</w:t>
            </w:r>
          </w:p>
        </w:tc>
        <w:tc>
          <w:tcPr>
            <w:tcW w:w="1813" w:type="dxa"/>
          </w:tcPr>
          <w:p w:rsidR="0051659C" w:rsidRPr="00CB6556" w:rsidRDefault="0051659C" w:rsidP="006C5E2B">
            <w:pPr>
              <w:tabs>
                <w:tab w:val="left" w:pos="7995"/>
              </w:tabs>
              <w:rPr>
                <w:sz w:val="18"/>
                <w:szCs w:val="18"/>
              </w:rPr>
            </w:pPr>
            <w:r w:rsidRPr="00CB6556">
              <w:rPr>
                <w:sz w:val="18"/>
                <w:szCs w:val="18"/>
              </w:rPr>
              <w:t>0.062***</w:t>
            </w:r>
          </w:p>
          <w:p w:rsidR="0051659C" w:rsidRPr="00CB6556" w:rsidRDefault="0051659C" w:rsidP="006C5E2B">
            <w:pPr>
              <w:tabs>
                <w:tab w:val="left" w:pos="7995"/>
              </w:tabs>
              <w:rPr>
                <w:sz w:val="18"/>
                <w:szCs w:val="18"/>
              </w:rPr>
            </w:pPr>
            <w:r w:rsidRPr="00CB6556">
              <w:rPr>
                <w:sz w:val="18"/>
                <w:szCs w:val="18"/>
              </w:rPr>
              <w:t>(0.003)</w:t>
            </w:r>
          </w:p>
        </w:tc>
        <w:tc>
          <w:tcPr>
            <w:tcW w:w="1875" w:type="dxa"/>
          </w:tcPr>
          <w:p w:rsidR="0051659C" w:rsidRPr="00CB6556" w:rsidRDefault="0051659C" w:rsidP="006C5E2B">
            <w:pPr>
              <w:tabs>
                <w:tab w:val="left" w:pos="7995"/>
              </w:tabs>
              <w:rPr>
                <w:sz w:val="18"/>
                <w:szCs w:val="18"/>
              </w:rPr>
            </w:pPr>
            <w:r w:rsidRPr="00CB6556">
              <w:rPr>
                <w:sz w:val="18"/>
                <w:szCs w:val="18"/>
              </w:rPr>
              <w:t xml:space="preserve">0.005   </w:t>
            </w:r>
          </w:p>
          <w:p w:rsidR="0051659C" w:rsidRPr="00CB6556" w:rsidRDefault="0051659C" w:rsidP="006C5E2B">
            <w:pPr>
              <w:tabs>
                <w:tab w:val="left" w:pos="7995"/>
              </w:tabs>
              <w:rPr>
                <w:sz w:val="18"/>
                <w:szCs w:val="18"/>
              </w:rPr>
            </w:pPr>
            <w:r w:rsidRPr="00CB6556">
              <w:rPr>
                <w:sz w:val="18"/>
                <w:szCs w:val="18"/>
              </w:rPr>
              <w:t xml:space="preserve"> (0.004)</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Combined Gestation</w:t>
            </w:r>
          </w:p>
        </w:tc>
        <w:tc>
          <w:tcPr>
            <w:tcW w:w="1813" w:type="dxa"/>
          </w:tcPr>
          <w:p w:rsidR="0051659C" w:rsidRPr="00CB6556" w:rsidRDefault="0051659C" w:rsidP="006C5E2B">
            <w:pPr>
              <w:tabs>
                <w:tab w:val="left" w:pos="7995"/>
              </w:tabs>
              <w:rPr>
                <w:sz w:val="18"/>
                <w:szCs w:val="18"/>
              </w:rPr>
            </w:pPr>
            <w:r w:rsidRPr="00CB6556">
              <w:rPr>
                <w:sz w:val="18"/>
                <w:szCs w:val="18"/>
              </w:rPr>
              <w:t>-0.261***</w:t>
            </w:r>
          </w:p>
          <w:p w:rsidR="0051659C" w:rsidRPr="00CB6556" w:rsidRDefault="0051659C" w:rsidP="006C5E2B">
            <w:pPr>
              <w:tabs>
                <w:tab w:val="left" w:pos="7995"/>
              </w:tabs>
              <w:rPr>
                <w:sz w:val="18"/>
                <w:szCs w:val="18"/>
              </w:rPr>
            </w:pPr>
            <w:r w:rsidRPr="00CB6556">
              <w:rPr>
                <w:sz w:val="18"/>
                <w:szCs w:val="18"/>
              </w:rPr>
              <w:t>(0.001)</w:t>
            </w:r>
          </w:p>
        </w:tc>
        <w:tc>
          <w:tcPr>
            <w:tcW w:w="1899" w:type="dxa"/>
          </w:tcPr>
          <w:p w:rsidR="0051659C" w:rsidRPr="00CB6556" w:rsidRDefault="0051659C" w:rsidP="006C5E2B">
            <w:pPr>
              <w:tabs>
                <w:tab w:val="left" w:pos="7995"/>
              </w:tabs>
              <w:rPr>
                <w:sz w:val="18"/>
                <w:szCs w:val="18"/>
              </w:rPr>
            </w:pPr>
            <w:r w:rsidRPr="00CB6556">
              <w:rPr>
                <w:sz w:val="18"/>
                <w:szCs w:val="18"/>
              </w:rPr>
              <w:t>0.071***</w:t>
            </w:r>
          </w:p>
          <w:p w:rsidR="0051659C" w:rsidRPr="00CB6556" w:rsidRDefault="0051659C" w:rsidP="006C5E2B">
            <w:pPr>
              <w:tabs>
                <w:tab w:val="left" w:pos="7995"/>
              </w:tabs>
              <w:rPr>
                <w:sz w:val="18"/>
                <w:szCs w:val="18"/>
              </w:rPr>
            </w:pPr>
            <w:r w:rsidRPr="00CB6556">
              <w:rPr>
                <w:sz w:val="18"/>
                <w:szCs w:val="18"/>
              </w:rPr>
              <w:t xml:space="preserve"> (0.002)</w:t>
            </w:r>
          </w:p>
        </w:tc>
        <w:tc>
          <w:tcPr>
            <w:tcW w:w="1813" w:type="dxa"/>
          </w:tcPr>
          <w:p w:rsidR="0051659C" w:rsidRPr="00CB6556" w:rsidRDefault="0051659C" w:rsidP="006C5E2B">
            <w:pPr>
              <w:tabs>
                <w:tab w:val="left" w:pos="7995"/>
              </w:tabs>
              <w:rPr>
                <w:sz w:val="18"/>
                <w:szCs w:val="18"/>
              </w:rPr>
            </w:pPr>
            <w:r w:rsidRPr="00CB6556">
              <w:rPr>
                <w:sz w:val="18"/>
                <w:szCs w:val="18"/>
              </w:rPr>
              <w:t xml:space="preserve">  -0.024***</w:t>
            </w:r>
          </w:p>
          <w:p w:rsidR="0051659C" w:rsidRPr="00CB6556" w:rsidRDefault="0051659C" w:rsidP="006C5E2B">
            <w:pPr>
              <w:tabs>
                <w:tab w:val="left" w:pos="7995"/>
              </w:tabs>
              <w:rPr>
                <w:sz w:val="18"/>
                <w:szCs w:val="18"/>
              </w:rPr>
            </w:pPr>
            <w:r w:rsidRPr="00CB6556">
              <w:rPr>
                <w:sz w:val="18"/>
                <w:szCs w:val="18"/>
              </w:rPr>
              <w:t xml:space="preserve">  (0.001)</w:t>
            </w:r>
          </w:p>
        </w:tc>
        <w:tc>
          <w:tcPr>
            <w:tcW w:w="1875" w:type="dxa"/>
          </w:tcPr>
          <w:p w:rsidR="0051659C" w:rsidRPr="00CB6556" w:rsidRDefault="0051659C" w:rsidP="006C5E2B">
            <w:pPr>
              <w:tabs>
                <w:tab w:val="left" w:pos="7995"/>
              </w:tabs>
              <w:rPr>
                <w:sz w:val="18"/>
                <w:szCs w:val="18"/>
              </w:rPr>
            </w:pPr>
            <w:r w:rsidRPr="00CB6556">
              <w:rPr>
                <w:sz w:val="18"/>
                <w:szCs w:val="18"/>
              </w:rPr>
              <w:t>-0.060***</w:t>
            </w:r>
          </w:p>
          <w:p w:rsidR="0051659C" w:rsidRPr="00CB6556" w:rsidRDefault="0051659C" w:rsidP="006C5E2B">
            <w:pPr>
              <w:tabs>
                <w:tab w:val="left" w:pos="7995"/>
              </w:tabs>
              <w:rPr>
                <w:sz w:val="18"/>
                <w:szCs w:val="18"/>
              </w:rPr>
            </w:pPr>
            <w:r w:rsidRPr="00CB6556">
              <w:rPr>
                <w:sz w:val="18"/>
                <w:szCs w:val="18"/>
              </w:rPr>
              <w:t xml:space="preserve">(0.001)  </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 of Prenatal Visits</w:t>
            </w:r>
          </w:p>
        </w:tc>
        <w:tc>
          <w:tcPr>
            <w:tcW w:w="1813" w:type="dxa"/>
          </w:tcPr>
          <w:p w:rsidR="0051659C" w:rsidRPr="00CB6556" w:rsidRDefault="0051659C" w:rsidP="006C5E2B">
            <w:pPr>
              <w:tabs>
                <w:tab w:val="left" w:pos="7995"/>
              </w:tabs>
              <w:rPr>
                <w:sz w:val="18"/>
                <w:szCs w:val="18"/>
              </w:rPr>
            </w:pPr>
            <w:r w:rsidRPr="00CB6556">
              <w:rPr>
                <w:sz w:val="18"/>
                <w:szCs w:val="18"/>
              </w:rPr>
              <w:t>-0.011***</w:t>
            </w:r>
          </w:p>
          <w:p w:rsidR="0051659C" w:rsidRPr="00CB6556" w:rsidRDefault="0051659C" w:rsidP="006C5E2B">
            <w:pPr>
              <w:tabs>
                <w:tab w:val="left" w:pos="7995"/>
              </w:tabs>
              <w:rPr>
                <w:sz w:val="18"/>
                <w:szCs w:val="18"/>
              </w:rPr>
            </w:pPr>
            <w:r w:rsidRPr="00CB6556">
              <w:rPr>
                <w:sz w:val="18"/>
                <w:szCs w:val="18"/>
              </w:rPr>
              <w:t>(0.001)</w:t>
            </w:r>
          </w:p>
        </w:tc>
        <w:tc>
          <w:tcPr>
            <w:tcW w:w="1899" w:type="dxa"/>
          </w:tcPr>
          <w:p w:rsidR="0051659C" w:rsidRPr="00CB6556" w:rsidRDefault="0051659C" w:rsidP="006C5E2B">
            <w:pPr>
              <w:tabs>
                <w:tab w:val="left" w:pos="7995"/>
              </w:tabs>
              <w:rPr>
                <w:sz w:val="18"/>
                <w:szCs w:val="18"/>
              </w:rPr>
            </w:pPr>
            <w:r w:rsidRPr="00CB6556">
              <w:rPr>
                <w:sz w:val="18"/>
                <w:szCs w:val="18"/>
              </w:rPr>
              <w:t>0.013***</w:t>
            </w:r>
          </w:p>
          <w:p w:rsidR="0051659C" w:rsidRPr="00CB6556" w:rsidRDefault="0051659C" w:rsidP="006C5E2B">
            <w:pPr>
              <w:tabs>
                <w:tab w:val="left" w:pos="7995"/>
              </w:tabs>
              <w:rPr>
                <w:sz w:val="18"/>
                <w:szCs w:val="18"/>
              </w:rPr>
            </w:pPr>
            <w:r w:rsidRPr="00CB6556">
              <w:rPr>
                <w:sz w:val="18"/>
                <w:szCs w:val="18"/>
              </w:rPr>
              <w:t xml:space="preserve">(0.001)  </w:t>
            </w:r>
          </w:p>
        </w:tc>
        <w:tc>
          <w:tcPr>
            <w:tcW w:w="1813" w:type="dxa"/>
          </w:tcPr>
          <w:p w:rsidR="0051659C" w:rsidRPr="00CB6556" w:rsidRDefault="0051659C" w:rsidP="006C5E2B">
            <w:pPr>
              <w:tabs>
                <w:tab w:val="left" w:pos="7995"/>
              </w:tabs>
              <w:rPr>
                <w:sz w:val="18"/>
                <w:szCs w:val="18"/>
              </w:rPr>
            </w:pPr>
            <w:r w:rsidRPr="00CB6556">
              <w:rPr>
                <w:sz w:val="18"/>
                <w:szCs w:val="18"/>
              </w:rPr>
              <w:t>0.040***</w:t>
            </w:r>
          </w:p>
          <w:p w:rsidR="0051659C" w:rsidRPr="00CB6556" w:rsidRDefault="0051659C" w:rsidP="006C5E2B">
            <w:pPr>
              <w:tabs>
                <w:tab w:val="left" w:pos="7995"/>
              </w:tabs>
              <w:rPr>
                <w:sz w:val="18"/>
                <w:szCs w:val="18"/>
              </w:rPr>
            </w:pPr>
            <w:r w:rsidRPr="00CB6556">
              <w:rPr>
                <w:sz w:val="18"/>
                <w:szCs w:val="18"/>
              </w:rPr>
              <w:t xml:space="preserve"> (0.001)  </w:t>
            </w:r>
          </w:p>
        </w:tc>
        <w:tc>
          <w:tcPr>
            <w:tcW w:w="1875" w:type="dxa"/>
          </w:tcPr>
          <w:p w:rsidR="0051659C" w:rsidRPr="00CB6556" w:rsidRDefault="0051659C" w:rsidP="006C5E2B">
            <w:pPr>
              <w:tabs>
                <w:tab w:val="left" w:pos="7995"/>
              </w:tabs>
              <w:rPr>
                <w:sz w:val="18"/>
                <w:szCs w:val="18"/>
              </w:rPr>
            </w:pPr>
            <w:r w:rsidRPr="00CB6556">
              <w:rPr>
                <w:sz w:val="18"/>
                <w:szCs w:val="18"/>
              </w:rPr>
              <w:t>0.010***</w:t>
            </w:r>
          </w:p>
          <w:p w:rsidR="0051659C" w:rsidRPr="00CB6556" w:rsidRDefault="0051659C" w:rsidP="006C5E2B">
            <w:pPr>
              <w:tabs>
                <w:tab w:val="left" w:pos="7995"/>
              </w:tabs>
              <w:rPr>
                <w:sz w:val="18"/>
                <w:szCs w:val="18"/>
              </w:rPr>
            </w:pPr>
            <w:r w:rsidRPr="00CB6556">
              <w:rPr>
                <w:sz w:val="18"/>
                <w:szCs w:val="18"/>
              </w:rPr>
              <w:t xml:space="preserve">(0.001)  </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Black</w:t>
            </w:r>
          </w:p>
        </w:tc>
        <w:tc>
          <w:tcPr>
            <w:tcW w:w="1813" w:type="dxa"/>
          </w:tcPr>
          <w:p w:rsidR="0051659C" w:rsidRPr="00CB6556" w:rsidRDefault="0051659C" w:rsidP="006C5E2B">
            <w:pPr>
              <w:tabs>
                <w:tab w:val="left" w:pos="7995"/>
              </w:tabs>
              <w:rPr>
                <w:sz w:val="18"/>
                <w:szCs w:val="18"/>
              </w:rPr>
            </w:pPr>
            <w:r w:rsidRPr="00CB6556">
              <w:rPr>
                <w:sz w:val="18"/>
                <w:szCs w:val="18"/>
              </w:rPr>
              <w:t>0.256***</w:t>
            </w:r>
          </w:p>
          <w:p w:rsidR="0051659C" w:rsidRPr="00CB6556" w:rsidRDefault="0051659C" w:rsidP="006C5E2B">
            <w:pPr>
              <w:tabs>
                <w:tab w:val="left" w:pos="7995"/>
              </w:tabs>
              <w:rPr>
                <w:sz w:val="18"/>
                <w:szCs w:val="18"/>
              </w:rPr>
            </w:pPr>
            <w:r w:rsidRPr="00CB6556">
              <w:rPr>
                <w:sz w:val="18"/>
                <w:szCs w:val="18"/>
              </w:rPr>
              <w:t>(0.005</w:t>
            </w:r>
          </w:p>
        </w:tc>
        <w:tc>
          <w:tcPr>
            <w:tcW w:w="1899" w:type="dxa"/>
          </w:tcPr>
          <w:p w:rsidR="0051659C" w:rsidRPr="00CB6556" w:rsidRDefault="0051659C" w:rsidP="006C5E2B">
            <w:pPr>
              <w:tabs>
                <w:tab w:val="left" w:pos="7995"/>
              </w:tabs>
              <w:rPr>
                <w:sz w:val="18"/>
                <w:szCs w:val="18"/>
              </w:rPr>
            </w:pPr>
            <w:r w:rsidRPr="00CB6556">
              <w:rPr>
                <w:sz w:val="18"/>
                <w:szCs w:val="18"/>
              </w:rPr>
              <w:t xml:space="preserve">-0.257*** </w:t>
            </w:r>
          </w:p>
          <w:p w:rsidR="0051659C" w:rsidRPr="00CB6556" w:rsidRDefault="0051659C" w:rsidP="006C5E2B">
            <w:pPr>
              <w:tabs>
                <w:tab w:val="left" w:pos="7995"/>
              </w:tabs>
              <w:rPr>
                <w:sz w:val="18"/>
                <w:szCs w:val="18"/>
              </w:rPr>
            </w:pPr>
            <w:r w:rsidRPr="00CB6556">
              <w:rPr>
                <w:sz w:val="18"/>
                <w:szCs w:val="18"/>
              </w:rPr>
              <w:t>(0.015)</w:t>
            </w:r>
          </w:p>
        </w:tc>
        <w:tc>
          <w:tcPr>
            <w:tcW w:w="1813" w:type="dxa"/>
          </w:tcPr>
          <w:p w:rsidR="0051659C" w:rsidRPr="00CB6556" w:rsidRDefault="0051659C" w:rsidP="006C5E2B">
            <w:pPr>
              <w:tabs>
                <w:tab w:val="left" w:pos="7995"/>
              </w:tabs>
              <w:rPr>
                <w:sz w:val="18"/>
                <w:szCs w:val="18"/>
              </w:rPr>
            </w:pPr>
            <w:r w:rsidRPr="00CB6556">
              <w:rPr>
                <w:sz w:val="18"/>
                <w:szCs w:val="18"/>
              </w:rPr>
              <w:t>-0.184***</w:t>
            </w:r>
          </w:p>
          <w:p w:rsidR="0051659C" w:rsidRPr="00CB6556" w:rsidRDefault="0051659C" w:rsidP="006C5E2B">
            <w:pPr>
              <w:tabs>
                <w:tab w:val="left" w:pos="7995"/>
              </w:tabs>
              <w:rPr>
                <w:sz w:val="18"/>
                <w:szCs w:val="18"/>
              </w:rPr>
            </w:pPr>
            <w:r w:rsidRPr="00CB6556">
              <w:rPr>
                <w:sz w:val="18"/>
                <w:szCs w:val="18"/>
              </w:rPr>
              <w:t xml:space="preserve">(0.007)  </w:t>
            </w:r>
          </w:p>
        </w:tc>
        <w:tc>
          <w:tcPr>
            <w:tcW w:w="1875" w:type="dxa"/>
          </w:tcPr>
          <w:p w:rsidR="0051659C" w:rsidRPr="00CB6556" w:rsidRDefault="0051659C" w:rsidP="006C5E2B">
            <w:pPr>
              <w:tabs>
                <w:tab w:val="left" w:pos="7995"/>
              </w:tabs>
              <w:rPr>
                <w:sz w:val="18"/>
                <w:szCs w:val="18"/>
              </w:rPr>
            </w:pPr>
            <w:r w:rsidRPr="00CB6556">
              <w:rPr>
                <w:sz w:val="18"/>
                <w:szCs w:val="18"/>
              </w:rPr>
              <w:t>0.160***</w:t>
            </w:r>
          </w:p>
          <w:p w:rsidR="0051659C" w:rsidRPr="00CB6556" w:rsidRDefault="0051659C" w:rsidP="006C5E2B">
            <w:pPr>
              <w:tabs>
                <w:tab w:val="left" w:pos="7995"/>
              </w:tabs>
              <w:rPr>
                <w:sz w:val="18"/>
                <w:szCs w:val="18"/>
              </w:rPr>
            </w:pPr>
            <w:r w:rsidRPr="00CB6556">
              <w:rPr>
                <w:sz w:val="18"/>
                <w:szCs w:val="18"/>
              </w:rPr>
              <w:t xml:space="preserve">(0.006)  </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Native</w:t>
            </w:r>
          </w:p>
        </w:tc>
        <w:tc>
          <w:tcPr>
            <w:tcW w:w="1813" w:type="dxa"/>
          </w:tcPr>
          <w:p w:rsidR="0051659C" w:rsidRPr="00CB6556" w:rsidRDefault="0051659C" w:rsidP="006C5E2B">
            <w:pPr>
              <w:tabs>
                <w:tab w:val="left" w:pos="7995"/>
              </w:tabs>
              <w:rPr>
                <w:sz w:val="18"/>
                <w:szCs w:val="18"/>
              </w:rPr>
            </w:pPr>
            <w:r w:rsidRPr="00CB6556">
              <w:rPr>
                <w:sz w:val="18"/>
                <w:szCs w:val="18"/>
              </w:rPr>
              <w:t>-0.050**</w:t>
            </w:r>
          </w:p>
          <w:p w:rsidR="0051659C" w:rsidRPr="00CB6556" w:rsidRDefault="0051659C" w:rsidP="006C5E2B">
            <w:pPr>
              <w:tabs>
                <w:tab w:val="left" w:pos="7995"/>
              </w:tabs>
              <w:rPr>
                <w:sz w:val="18"/>
                <w:szCs w:val="18"/>
              </w:rPr>
            </w:pPr>
            <w:r w:rsidRPr="00CB6556">
              <w:rPr>
                <w:sz w:val="18"/>
                <w:szCs w:val="18"/>
              </w:rPr>
              <w:t>(0.018</w:t>
            </w:r>
          </w:p>
        </w:tc>
        <w:tc>
          <w:tcPr>
            <w:tcW w:w="1899" w:type="dxa"/>
          </w:tcPr>
          <w:p w:rsidR="0051659C" w:rsidRPr="00CB6556" w:rsidRDefault="0051659C" w:rsidP="006C5E2B">
            <w:pPr>
              <w:tabs>
                <w:tab w:val="left" w:pos="7995"/>
              </w:tabs>
              <w:rPr>
                <w:sz w:val="18"/>
                <w:szCs w:val="18"/>
              </w:rPr>
            </w:pPr>
            <w:r w:rsidRPr="00CB6556">
              <w:rPr>
                <w:sz w:val="18"/>
                <w:szCs w:val="18"/>
              </w:rPr>
              <w:t xml:space="preserve">0.101** </w:t>
            </w:r>
          </w:p>
          <w:p w:rsidR="0051659C" w:rsidRPr="00CB6556" w:rsidRDefault="0051659C" w:rsidP="006C5E2B">
            <w:pPr>
              <w:tabs>
                <w:tab w:val="left" w:pos="7995"/>
              </w:tabs>
              <w:rPr>
                <w:sz w:val="18"/>
                <w:szCs w:val="18"/>
              </w:rPr>
            </w:pPr>
            <w:r w:rsidRPr="00CB6556">
              <w:rPr>
                <w:sz w:val="18"/>
                <w:szCs w:val="18"/>
              </w:rPr>
              <w:t>(0.031)</w:t>
            </w:r>
          </w:p>
        </w:tc>
        <w:tc>
          <w:tcPr>
            <w:tcW w:w="1813" w:type="dxa"/>
          </w:tcPr>
          <w:p w:rsidR="0051659C" w:rsidRPr="00CB6556" w:rsidRDefault="0051659C" w:rsidP="006C5E2B">
            <w:pPr>
              <w:tabs>
                <w:tab w:val="left" w:pos="7995"/>
              </w:tabs>
              <w:rPr>
                <w:sz w:val="18"/>
                <w:szCs w:val="18"/>
              </w:rPr>
            </w:pPr>
            <w:r w:rsidRPr="00CB6556">
              <w:rPr>
                <w:sz w:val="18"/>
                <w:szCs w:val="18"/>
              </w:rPr>
              <w:t xml:space="preserve">0.012   </w:t>
            </w:r>
          </w:p>
          <w:p w:rsidR="0051659C" w:rsidRPr="00CB6556" w:rsidRDefault="0051659C" w:rsidP="006C5E2B">
            <w:pPr>
              <w:tabs>
                <w:tab w:val="left" w:pos="7995"/>
              </w:tabs>
              <w:rPr>
                <w:sz w:val="18"/>
                <w:szCs w:val="18"/>
              </w:rPr>
            </w:pPr>
            <w:r w:rsidRPr="00CB6556">
              <w:rPr>
                <w:sz w:val="18"/>
                <w:szCs w:val="18"/>
              </w:rPr>
              <w:t>(0.019)</w:t>
            </w:r>
          </w:p>
        </w:tc>
        <w:tc>
          <w:tcPr>
            <w:tcW w:w="1875" w:type="dxa"/>
          </w:tcPr>
          <w:p w:rsidR="0051659C" w:rsidRPr="00CB6556" w:rsidRDefault="0051659C" w:rsidP="006C5E2B">
            <w:pPr>
              <w:tabs>
                <w:tab w:val="left" w:pos="7995"/>
              </w:tabs>
              <w:rPr>
                <w:sz w:val="18"/>
                <w:szCs w:val="18"/>
              </w:rPr>
            </w:pPr>
            <w:r w:rsidRPr="00CB6556">
              <w:rPr>
                <w:sz w:val="18"/>
                <w:szCs w:val="18"/>
              </w:rPr>
              <w:t>0.069***</w:t>
            </w:r>
          </w:p>
          <w:p w:rsidR="0051659C" w:rsidRPr="00CB6556" w:rsidRDefault="0051659C" w:rsidP="006C5E2B">
            <w:pPr>
              <w:tabs>
                <w:tab w:val="left" w:pos="7995"/>
              </w:tabs>
              <w:rPr>
                <w:sz w:val="18"/>
                <w:szCs w:val="18"/>
              </w:rPr>
            </w:pPr>
            <w:r w:rsidRPr="00CB6556">
              <w:rPr>
                <w:sz w:val="18"/>
                <w:szCs w:val="18"/>
              </w:rPr>
              <w:t>(0.020)</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Asian</w:t>
            </w:r>
          </w:p>
        </w:tc>
        <w:tc>
          <w:tcPr>
            <w:tcW w:w="1813" w:type="dxa"/>
          </w:tcPr>
          <w:p w:rsidR="0051659C" w:rsidRPr="00CB6556" w:rsidRDefault="0051659C" w:rsidP="006C5E2B">
            <w:pPr>
              <w:tabs>
                <w:tab w:val="left" w:pos="7995"/>
              </w:tabs>
              <w:rPr>
                <w:sz w:val="18"/>
                <w:szCs w:val="18"/>
              </w:rPr>
            </w:pPr>
            <w:r w:rsidRPr="00CB6556">
              <w:rPr>
                <w:sz w:val="18"/>
                <w:szCs w:val="18"/>
              </w:rPr>
              <w:t>0.005</w:t>
            </w:r>
          </w:p>
          <w:p w:rsidR="0051659C" w:rsidRPr="00CB6556" w:rsidRDefault="0051659C" w:rsidP="006C5E2B">
            <w:pPr>
              <w:tabs>
                <w:tab w:val="left" w:pos="7995"/>
              </w:tabs>
              <w:rPr>
                <w:sz w:val="18"/>
                <w:szCs w:val="18"/>
              </w:rPr>
            </w:pPr>
            <w:r w:rsidRPr="00CB6556">
              <w:rPr>
                <w:sz w:val="18"/>
                <w:szCs w:val="18"/>
              </w:rPr>
              <w:t>(0.013)</w:t>
            </w:r>
          </w:p>
        </w:tc>
        <w:tc>
          <w:tcPr>
            <w:tcW w:w="1899" w:type="dxa"/>
          </w:tcPr>
          <w:p w:rsidR="0051659C" w:rsidRPr="00CB6556" w:rsidRDefault="0051659C" w:rsidP="006C5E2B">
            <w:pPr>
              <w:tabs>
                <w:tab w:val="left" w:pos="7995"/>
              </w:tabs>
              <w:rPr>
                <w:sz w:val="18"/>
                <w:szCs w:val="18"/>
              </w:rPr>
            </w:pPr>
            <w:r w:rsidRPr="00CB6556">
              <w:rPr>
                <w:sz w:val="18"/>
                <w:szCs w:val="18"/>
              </w:rPr>
              <w:t>-0.118***</w:t>
            </w:r>
          </w:p>
          <w:p w:rsidR="0051659C" w:rsidRPr="00CB6556" w:rsidRDefault="0051659C" w:rsidP="006C5E2B">
            <w:pPr>
              <w:tabs>
                <w:tab w:val="left" w:pos="7995"/>
              </w:tabs>
              <w:rPr>
                <w:sz w:val="18"/>
                <w:szCs w:val="18"/>
              </w:rPr>
            </w:pPr>
            <w:r w:rsidRPr="00CB6556">
              <w:rPr>
                <w:sz w:val="18"/>
                <w:szCs w:val="18"/>
              </w:rPr>
              <w:t>(0.027)</w:t>
            </w:r>
          </w:p>
        </w:tc>
        <w:tc>
          <w:tcPr>
            <w:tcW w:w="1813" w:type="dxa"/>
          </w:tcPr>
          <w:p w:rsidR="0051659C" w:rsidRPr="00CB6556" w:rsidRDefault="0051659C" w:rsidP="006C5E2B">
            <w:pPr>
              <w:tabs>
                <w:tab w:val="left" w:pos="7995"/>
              </w:tabs>
              <w:rPr>
                <w:sz w:val="18"/>
                <w:szCs w:val="18"/>
              </w:rPr>
            </w:pPr>
            <w:r w:rsidRPr="00CB6556">
              <w:rPr>
                <w:sz w:val="18"/>
                <w:szCs w:val="18"/>
              </w:rPr>
              <w:t>0.226***</w:t>
            </w:r>
          </w:p>
          <w:p w:rsidR="0051659C" w:rsidRPr="00CB6556" w:rsidRDefault="0051659C" w:rsidP="006C5E2B">
            <w:pPr>
              <w:tabs>
                <w:tab w:val="left" w:pos="7995"/>
              </w:tabs>
              <w:rPr>
                <w:sz w:val="18"/>
                <w:szCs w:val="18"/>
              </w:rPr>
            </w:pPr>
            <w:r w:rsidRPr="00CB6556">
              <w:rPr>
                <w:sz w:val="18"/>
                <w:szCs w:val="18"/>
              </w:rPr>
              <w:t>(0.011)</w:t>
            </w:r>
          </w:p>
        </w:tc>
        <w:tc>
          <w:tcPr>
            <w:tcW w:w="1875" w:type="dxa"/>
          </w:tcPr>
          <w:p w:rsidR="0051659C" w:rsidRPr="00CB6556" w:rsidRDefault="0051659C" w:rsidP="006C5E2B">
            <w:pPr>
              <w:tabs>
                <w:tab w:val="left" w:pos="7995"/>
              </w:tabs>
              <w:rPr>
                <w:sz w:val="18"/>
                <w:szCs w:val="18"/>
              </w:rPr>
            </w:pPr>
            <w:r w:rsidRPr="00CB6556">
              <w:rPr>
                <w:sz w:val="18"/>
                <w:szCs w:val="18"/>
              </w:rPr>
              <w:t>-0.183***</w:t>
            </w:r>
          </w:p>
          <w:p w:rsidR="0051659C" w:rsidRPr="00CB6556" w:rsidRDefault="0051659C" w:rsidP="006C5E2B">
            <w:pPr>
              <w:tabs>
                <w:tab w:val="left" w:pos="7995"/>
              </w:tabs>
              <w:rPr>
                <w:sz w:val="18"/>
                <w:szCs w:val="18"/>
              </w:rPr>
            </w:pPr>
            <w:r w:rsidRPr="00CB6556">
              <w:rPr>
                <w:sz w:val="18"/>
                <w:szCs w:val="18"/>
              </w:rPr>
              <w:t xml:space="preserve">(0.017)  </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Interval Between Last Doctors Visit and Delivery</w:t>
            </w:r>
          </w:p>
        </w:tc>
        <w:tc>
          <w:tcPr>
            <w:tcW w:w="1813" w:type="dxa"/>
          </w:tcPr>
          <w:p w:rsidR="0051659C" w:rsidRPr="00CB6556" w:rsidRDefault="0051659C" w:rsidP="006C5E2B">
            <w:pPr>
              <w:tabs>
                <w:tab w:val="left" w:pos="7995"/>
              </w:tabs>
              <w:rPr>
                <w:sz w:val="18"/>
                <w:szCs w:val="18"/>
              </w:rPr>
            </w:pPr>
            <w:r w:rsidRPr="00CB6556">
              <w:rPr>
                <w:sz w:val="18"/>
                <w:szCs w:val="18"/>
              </w:rPr>
              <w:t>0.001***</w:t>
            </w:r>
          </w:p>
          <w:p w:rsidR="0051659C" w:rsidRPr="00CB6556" w:rsidRDefault="0051659C" w:rsidP="006C5E2B">
            <w:pPr>
              <w:tabs>
                <w:tab w:val="left" w:pos="7995"/>
              </w:tabs>
              <w:rPr>
                <w:sz w:val="18"/>
                <w:szCs w:val="18"/>
              </w:rPr>
            </w:pPr>
            <w:r w:rsidRPr="00CB6556">
              <w:rPr>
                <w:sz w:val="18"/>
                <w:szCs w:val="18"/>
              </w:rPr>
              <w:t>(0.000)</w:t>
            </w:r>
          </w:p>
        </w:tc>
        <w:tc>
          <w:tcPr>
            <w:tcW w:w="1899" w:type="dxa"/>
          </w:tcPr>
          <w:p w:rsidR="0051659C" w:rsidRPr="00CB6556" w:rsidRDefault="0051659C" w:rsidP="006C5E2B">
            <w:pPr>
              <w:tabs>
                <w:tab w:val="left" w:pos="1461"/>
              </w:tabs>
              <w:rPr>
                <w:sz w:val="18"/>
                <w:szCs w:val="18"/>
              </w:rPr>
            </w:pPr>
            <w:r w:rsidRPr="00CB6556">
              <w:rPr>
                <w:sz w:val="18"/>
                <w:szCs w:val="18"/>
              </w:rPr>
              <w:t xml:space="preserve">0.001*  </w:t>
            </w:r>
          </w:p>
          <w:p w:rsidR="0051659C" w:rsidRPr="00CB6556" w:rsidRDefault="0051659C" w:rsidP="006C5E2B">
            <w:pPr>
              <w:tabs>
                <w:tab w:val="left" w:pos="1461"/>
              </w:tabs>
              <w:rPr>
                <w:sz w:val="18"/>
                <w:szCs w:val="18"/>
              </w:rPr>
            </w:pPr>
            <w:r w:rsidRPr="00CB6556">
              <w:rPr>
                <w:sz w:val="18"/>
                <w:szCs w:val="18"/>
              </w:rPr>
              <w:t>(0.00)</w:t>
            </w:r>
            <w:r w:rsidRPr="00CB6556">
              <w:rPr>
                <w:sz w:val="18"/>
                <w:szCs w:val="18"/>
              </w:rPr>
              <w:tab/>
            </w:r>
          </w:p>
        </w:tc>
        <w:tc>
          <w:tcPr>
            <w:tcW w:w="1813" w:type="dxa"/>
          </w:tcPr>
          <w:p w:rsidR="0051659C" w:rsidRPr="00CB6556" w:rsidRDefault="0051659C" w:rsidP="006C5E2B">
            <w:pPr>
              <w:tabs>
                <w:tab w:val="left" w:pos="1461"/>
              </w:tabs>
              <w:rPr>
                <w:sz w:val="18"/>
                <w:szCs w:val="18"/>
              </w:rPr>
            </w:pPr>
            <w:r w:rsidRPr="00CB6556">
              <w:rPr>
                <w:sz w:val="18"/>
                <w:szCs w:val="18"/>
              </w:rPr>
              <w:t xml:space="preserve">-0.000   </w:t>
            </w:r>
          </w:p>
          <w:p w:rsidR="0051659C" w:rsidRPr="00CB6556" w:rsidRDefault="0051659C" w:rsidP="006C5E2B">
            <w:pPr>
              <w:tabs>
                <w:tab w:val="left" w:pos="1461"/>
              </w:tabs>
              <w:rPr>
                <w:sz w:val="18"/>
                <w:szCs w:val="18"/>
              </w:rPr>
            </w:pPr>
            <w:r w:rsidRPr="00CB6556">
              <w:rPr>
                <w:sz w:val="18"/>
                <w:szCs w:val="18"/>
              </w:rPr>
              <w:t xml:space="preserve"> (0.000)</w:t>
            </w:r>
          </w:p>
        </w:tc>
        <w:tc>
          <w:tcPr>
            <w:tcW w:w="1875" w:type="dxa"/>
          </w:tcPr>
          <w:p w:rsidR="0051659C" w:rsidRPr="00CB6556" w:rsidRDefault="0051659C" w:rsidP="006C5E2B">
            <w:pPr>
              <w:tabs>
                <w:tab w:val="left" w:pos="1461"/>
              </w:tabs>
              <w:rPr>
                <w:sz w:val="18"/>
                <w:szCs w:val="18"/>
              </w:rPr>
            </w:pPr>
            <w:r w:rsidRPr="00CB6556">
              <w:rPr>
                <w:sz w:val="18"/>
                <w:szCs w:val="18"/>
              </w:rPr>
              <w:t>-0.003***</w:t>
            </w:r>
          </w:p>
          <w:p w:rsidR="0051659C" w:rsidRPr="00CB6556" w:rsidRDefault="0051659C" w:rsidP="006C5E2B">
            <w:pPr>
              <w:tabs>
                <w:tab w:val="left" w:pos="1461"/>
              </w:tabs>
              <w:rPr>
                <w:sz w:val="18"/>
                <w:szCs w:val="18"/>
              </w:rPr>
            </w:pPr>
            <w:r w:rsidRPr="00CB6556">
              <w:rPr>
                <w:sz w:val="18"/>
                <w:szCs w:val="18"/>
              </w:rPr>
              <w:t>(0.000)</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Weight Gained During Pregnancy</w:t>
            </w:r>
          </w:p>
        </w:tc>
        <w:tc>
          <w:tcPr>
            <w:tcW w:w="1813" w:type="dxa"/>
          </w:tcPr>
          <w:p w:rsidR="0051659C" w:rsidRPr="00CB6556" w:rsidRDefault="0051659C" w:rsidP="006C5E2B">
            <w:pPr>
              <w:tabs>
                <w:tab w:val="left" w:pos="7995"/>
              </w:tabs>
              <w:rPr>
                <w:sz w:val="18"/>
                <w:szCs w:val="18"/>
              </w:rPr>
            </w:pPr>
            <w:r w:rsidRPr="00CB6556">
              <w:rPr>
                <w:sz w:val="18"/>
                <w:szCs w:val="18"/>
              </w:rPr>
              <w:t>-0.0007***</w:t>
            </w:r>
          </w:p>
          <w:p w:rsidR="0051659C" w:rsidRPr="00CB6556" w:rsidRDefault="0051659C" w:rsidP="006C5E2B">
            <w:pPr>
              <w:tabs>
                <w:tab w:val="left" w:pos="7995"/>
              </w:tabs>
              <w:rPr>
                <w:sz w:val="18"/>
                <w:szCs w:val="18"/>
              </w:rPr>
            </w:pPr>
            <w:r w:rsidRPr="00CB6556">
              <w:rPr>
                <w:sz w:val="18"/>
                <w:szCs w:val="18"/>
              </w:rPr>
              <w:t>(0.000)</w:t>
            </w:r>
          </w:p>
        </w:tc>
        <w:tc>
          <w:tcPr>
            <w:tcW w:w="1899" w:type="dxa"/>
          </w:tcPr>
          <w:p w:rsidR="0051659C" w:rsidRPr="00CB6556" w:rsidRDefault="0051659C" w:rsidP="006C5E2B">
            <w:pPr>
              <w:tabs>
                <w:tab w:val="left" w:pos="7995"/>
              </w:tabs>
              <w:rPr>
                <w:sz w:val="18"/>
                <w:szCs w:val="18"/>
              </w:rPr>
            </w:pPr>
            <w:r w:rsidRPr="00CB6556">
              <w:rPr>
                <w:sz w:val="18"/>
                <w:szCs w:val="18"/>
              </w:rPr>
              <w:t>0.010***</w:t>
            </w:r>
          </w:p>
          <w:p w:rsidR="0051659C" w:rsidRPr="00CB6556" w:rsidRDefault="0051659C" w:rsidP="006C5E2B">
            <w:pPr>
              <w:tabs>
                <w:tab w:val="left" w:pos="7995"/>
              </w:tabs>
              <w:rPr>
                <w:sz w:val="18"/>
                <w:szCs w:val="18"/>
              </w:rPr>
            </w:pPr>
            <w:r w:rsidRPr="00CB6556">
              <w:rPr>
                <w:sz w:val="18"/>
                <w:szCs w:val="18"/>
              </w:rPr>
              <w:t>(0.00)</w:t>
            </w:r>
          </w:p>
        </w:tc>
        <w:tc>
          <w:tcPr>
            <w:tcW w:w="1813" w:type="dxa"/>
          </w:tcPr>
          <w:p w:rsidR="0051659C" w:rsidRPr="00CB6556" w:rsidRDefault="0051659C" w:rsidP="006C5E2B">
            <w:pPr>
              <w:tabs>
                <w:tab w:val="left" w:pos="7995"/>
              </w:tabs>
              <w:rPr>
                <w:sz w:val="18"/>
                <w:szCs w:val="18"/>
              </w:rPr>
            </w:pPr>
            <w:r w:rsidRPr="00CB6556">
              <w:rPr>
                <w:sz w:val="18"/>
                <w:szCs w:val="18"/>
              </w:rPr>
              <w:t>-0.005***</w:t>
            </w:r>
          </w:p>
          <w:p w:rsidR="0051659C" w:rsidRPr="00CB6556" w:rsidRDefault="0051659C" w:rsidP="006C5E2B">
            <w:pPr>
              <w:tabs>
                <w:tab w:val="left" w:pos="7995"/>
              </w:tabs>
              <w:rPr>
                <w:sz w:val="18"/>
                <w:szCs w:val="18"/>
              </w:rPr>
            </w:pPr>
            <w:r w:rsidRPr="00CB6556">
              <w:rPr>
                <w:sz w:val="18"/>
                <w:szCs w:val="18"/>
              </w:rPr>
              <w:t>(0.000)</w:t>
            </w:r>
          </w:p>
        </w:tc>
        <w:tc>
          <w:tcPr>
            <w:tcW w:w="1875" w:type="dxa"/>
          </w:tcPr>
          <w:p w:rsidR="0051659C" w:rsidRPr="00CB6556" w:rsidRDefault="0051659C" w:rsidP="006C5E2B">
            <w:pPr>
              <w:tabs>
                <w:tab w:val="left" w:pos="7995"/>
              </w:tabs>
              <w:rPr>
                <w:sz w:val="18"/>
                <w:szCs w:val="18"/>
              </w:rPr>
            </w:pPr>
            <w:r w:rsidRPr="00CB6556">
              <w:rPr>
                <w:sz w:val="18"/>
                <w:szCs w:val="18"/>
              </w:rPr>
              <w:t>0.008***</w:t>
            </w:r>
          </w:p>
          <w:p w:rsidR="0051659C" w:rsidRPr="00CB6556" w:rsidRDefault="0051659C" w:rsidP="006C5E2B">
            <w:pPr>
              <w:tabs>
                <w:tab w:val="left" w:pos="7995"/>
              </w:tabs>
              <w:rPr>
                <w:sz w:val="18"/>
                <w:szCs w:val="18"/>
              </w:rPr>
            </w:pPr>
            <w:r w:rsidRPr="00CB6556">
              <w:rPr>
                <w:sz w:val="18"/>
                <w:szCs w:val="18"/>
              </w:rPr>
              <w:t xml:space="preserve"> (0.000)</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 xml:space="preserve">Born in Hospital </w:t>
            </w:r>
          </w:p>
        </w:tc>
        <w:tc>
          <w:tcPr>
            <w:tcW w:w="1813" w:type="dxa"/>
          </w:tcPr>
          <w:p w:rsidR="0051659C" w:rsidRPr="00CB6556" w:rsidRDefault="0051659C" w:rsidP="006C5E2B">
            <w:pPr>
              <w:tabs>
                <w:tab w:val="left" w:pos="7995"/>
              </w:tabs>
              <w:rPr>
                <w:sz w:val="18"/>
                <w:szCs w:val="18"/>
              </w:rPr>
            </w:pPr>
            <w:r w:rsidRPr="00CB6556">
              <w:rPr>
                <w:sz w:val="18"/>
                <w:szCs w:val="18"/>
              </w:rPr>
              <w:t>0.339***</w:t>
            </w:r>
          </w:p>
          <w:p w:rsidR="0051659C" w:rsidRPr="00CB6556" w:rsidRDefault="0051659C" w:rsidP="006C5E2B">
            <w:pPr>
              <w:tabs>
                <w:tab w:val="left" w:pos="7995"/>
              </w:tabs>
              <w:rPr>
                <w:sz w:val="18"/>
                <w:szCs w:val="18"/>
              </w:rPr>
            </w:pPr>
            <w:r w:rsidRPr="00CB6556">
              <w:rPr>
                <w:sz w:val="18"/>
                <w:szCs w:val="18"/>
              </w:rPr>
              <w:t>(0.023)</w:t>
            </w:r>
          </w:p>
        </w:tc>
        <w:tc>
          <w:tcPr>
            <w:tcW w:w="1899" w:type="dxa"/>
          </w:tcPr>
          <w:p w:rsidR="0051659C" w:rsidRPr="00CB6556" w:rsidRDefault="0051659C" w:rsidP="006C5E2B">
            <w:pPr>
              <w:tabs>
                <w:tab w:val="left" w:pos="7995"/>
              </w:tabs>
              <w:rPr>
                <w:sz w:val="18"/>
                <w:szCs w:val="18"/>
              </w:rPr>
            </w:pPr>
            <w:r w:rsidRPr="00CB6556">
              <w:rPr>
                <w:sz w:val="18"/>
                <w:szCs w:val="18"/>
              </w:rPr>
              <w:t>-0.417***</w:t>
            </w:r>
          </w:p>
          <w:p w:rsidR="0051659C" w:rsidRPr="00CB6556" w:rsidRDefault="0051659C" w:rsidP="006C5E2B">
            <w:pPr>
              <w:tabs>
                <w:tab w:val="left" w:pos="7995"/>
              </w:tabs>
              <w:rPr>
                <w:sz w:val="18"/>
                <w:szCs w:val="18"/>
              </w:rPr>
            </w:pPr>
            <w:r w:rsidRPr="00CB6556">
              <w:rPr>
                <w:sz w:val="18"/>
                <w:szCs w:val="18"/>
              </w:rPr>
              <w:t>(0.021)</w:t>
            </w:r>
          </w:p>
        </w:tc>
        <w:tc>
          <w:tcPr>
            <w:tcW w:w="1813" w:type="dxa"/>
          </w:tcPr>
          <w:p w:rsidR="0051659C" w:rsidRPr="00CB6556" w:rsidRDefault="0051659C" w:rsidP="006C5E2B">
            <w:pPr>
              <w:tabs>
                <w:tab w:val="left" w:pos="7995"/>
              </w:tabs>
              <w:rPr>
                <w:sz w:val="18"/>
                <w:szCs w:val="18"/>
              </w:rPr>
            </w:pPr>
            <w:r w:rsidRPr="00CB6556">
              <w:rPr>
                <w:sz w:val="18"/>
                <w:szCs w:val="18"/>
              </w:rPr>
              <w:t>0.563***</w:t>
            </w:r>
          </w:p>
          <w:p w:rsidR="0051659C" w:rsidRPr="00CB6556" w:rsidRDefault="0051659C" w:rsidP="006C5E2B">
            <w:pPr>
              <w:tabs>
                <w:tab w:val="left" w:pos="7995"/>
              </w:tabs>
              <w:rPr>
                <w:sz w:val="18"/>
                <w:szCs w:val="18"/>
              </w:rPr>
            </w:pPr>
            <w:r w:rsidRPr="00CB6556">
              <w:rPr>
                <w:sz w:val="18"/>
                <w:szCs w:val="18"/>
              </w:rPr>
              <w:t xml:space="preserve"> (0.028)</w:t>
            </w:r>
          </w:p>
        </w:tc>
        <w:tc>
          <w:tcPr>
            <w:tcW w:w="1875" w:type="dxa"/>
          </w:tcPr>
          <w:p w:rsidR="0051659C" w:rsidRPr="00CB6556" w:rsidRDefault="0051659C" w:rsidP="006C5E2B">
            <w:pPr>
              <w:tabs>
                <w:tab w:val="left" w:pos="7995"/>
              </w:tabs>
              <w:rPr>
                <w:sz w:val="18"/>
                <w:szCs w:val="18"/>
              </w:rPr>
            </w:pPr>
            <w:r w:rsidRPr="00CB6556">
              <w:rPr>
                <w:sz w:val="18"/>
                <w:szCs w:val="18"/>
              </w:rPr>
              <w:t>0.582***</w:t>
            </w:r>
          </w:p>
          <w:p w:rsidR="0051659C" w:rsidRPr="00CB6556" w:rsidRDefault="0051659C" w:rsidP="006C5E2B">
            <w:pPr>
              <w:tabs>
                <w:tab w:val="left" w:pos="7995"/>
              </w:tabs>
              <w:rPr>
                <w:sz w:val="18"/>
                <w:szCs w:val="18"/>
              </w:rPr>
            </w:pPr>
            <w:r w:rsidRPr="00CB6556">
              <w:rPr>
                <w:sz w:val="18"/>
                <w:szCs w:val="18"/>
              </w:rPr>
              <w:t>(0.037)</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Unintentionally Had Child at Home</w:t>
            </w:r>
          </w:p>
        </w:tc>
        <w:tc>
          <w:tcPr>
            <w:tcW w:w="1813" w:type="dxa"/>
          </w:tcPr>
          <w:p w:rsidR="0051659C" w:rsidRPr="00CB6556" w:rsidRDefault="0051659C" w:rsidP="006C5E2B">
            <w:pPr>
              <w:tabs>
                <w:tab w:val="left" w:pos="7995"/>
              </w:tabs>
              <w:rPr>
                <w:sz w:val="18"/>
                <w:szCs w:val="18"/>
              </w:rPr>
            </w:pPr>
            <w:r w:rsidRPr="00CB6556">
              <w:rPr>
                <w:sz w:val="18"/>
                <w:szCs w:val="18"/>
              </w:rPr>
              <w:t>0.587***</w:t>
            </w:r>
          </w:p>
          <w:p w:rsidR="0051659C" w:rsidRPr="00CB6556" w:rsidRDefault="0051659C" w:rsidP="006C5E2B">
            <w:pPr>
              <w:tabs>
                <w:tab w:val="left" w:pos="7995"/>
              </w:tabs>
              <w:rPr>
                <w:sz w:val="18"/>
                <w:szCs w:val="18"/>
              </w:rPr>
            </w:pPr>
            <w:r w:rsidRPr="00CB6556">
              <w:rPr>
                <w:sz w:val="18"/>
                <w:szCs w:val="18"/>
              </w:rPr>
              <w:t>(0.058)</w:t>
            </w:r>
          </w:p>
        </w:tc>
        <w:tc>
          <w:tcPr>
            <w:tcW w:w="1899" w:type="dxa"/>
          </w:tcPr>
          <w:p w:rsidR="0051659C" w:rsidRPr="00CB6556" w:rsidRDefault="0051659C" w:rsidP="006C5E2B">
            <w:pPr>
              <w:tabs>
                <w:tab w:val="left" w:pos="7995"/>
              </w:tabs>
              <w:rPr>
                <w:sz w:val="18"/>
                <w:szCs w:val="18"/>
              </w:rPr>
            </w:pPr>
            <w:r w:rsidRPr="00CB6556">
              <w:rPr>
                <w:sz w:val="18"/>
                <w:szCs w:val="18"/>
              </w:rPr>
              <w:t xml:space="preserve">-0.515** </w:t>
            </w:r>
          </w:p>
          <w:p w:rsidR="0051659C" w:rsidRPr="00CB6556" w:rsidRDefault="0051659C" w:rsidP="006C5E2B">
            <w:pPr>
              <w:tabs>
                <w:tab w:val="left" w:pos="7995"/>
              </w:tabs>
              <w:rPr>
                <w:sz w:val="18"/>
                <w:szCs w:val="18"/>
              </w:rPr>
            </w:pPr>
            <w:r w:rsidRPr="00CB6556">
              <w:rPr>
                <w:sz w:val="18"/>
                <w:szCs w:val="18"/>
              </w:rPr>
              <w:t>(0.160)</w:t>
            </w:r>
          </w:p>
        </w:tc>
        <w:tc>
          <w:tcPr>
            <w:tcW w:w="1813" w:type="dxa"/>
          </w:tcPr>
          <w:p w:rsidR="0051659C" w:rsidRPr="00CB6556" w:rsidRDefault="0051659C" w:rsidP="006C5E2B">
            <w:pPr>
              <w:tabs>
                <w:tab w:val="left" w:pos="7995"/>
              </w:tabs>
              <w:rPr>
                <w:sz w:val="18"/>
                <w:szCs w:val="18"/>
              </w:rPr>
            </w:pPr>
            <w:r w:rsidRPr="00CB6556">
              <w:rPr>
                <w:sz w:val="18"/>
                <w:szCs w:val="18"/>
              </w:rPr>
              <w:t>0.345***</w:t>
            </w:r>
          </w:p>
          <w:p w:rsidR="0051659C" w:rsidRPr="00CB6556" w:rsidRDefault="0051659C" w:rsidP="006C5E2B">
            <w:pPr>
              <w:tabs>
                <w:tab w:val="left" w:pos="7995"/>
              </w:tabs>
              <w:rPr>
                <w:sz w:val="18"/>
                <w:szCs w:val="18"/>
              </w:rPr>
            </w:pPr>
            <w:r w:rsidRPr="00CB6556">
              <w:rPr>
                <w:sz w:val="18"/>
                <w:szCs w:val="18"/>
              </w:rPr>
              <w:t xml:space="preserve"> (0.088)</w:t>
            </w:r>
          </w:p>
        </w:tc>
        <w:tc>
          <w:tcPr>
            <w:tcW w:w="1875" w:type="dxa"/>
          </w:tcPr>
          <w:p w:rsidR="0051659C" w:rsidRPr="00CB6556" w:rsidRDefault="0051659C" w:rsidP="006C5E2B">
            <w:pPr>
              <w:tabs>
                <w:tab w:val="left" w:pos="7995"/>
              </w:tabs>
              <w:rPr>
                <w:sz w:val="18"/>
                <w:szCs w:val="18"/>
              </w:rPr>
            </w:pPr>
            <w:r w:rsidRPr="00CB6556">
              <w:rPr>
                <w:sz w:val="18"/>
                <w:szCs w:val="18"/>
              </w:rPr>
              <w:t xml:space="preserve">-0.004   </w:t>
            </w:r>
          </w:p>
          <w:p w:rsidR="0051659C" w:rsidRPr="00CB6556" w:rsidRDefault="0051659C" w:rsidP="006C5E2B">
            <w:pPr>
              <w:tabs>
                <w:tab w:val="left" w:pos="7995"/>
              </w:tabs>
              <w:rPr>
                <w:sz w:val="18"/>
                <w:szCs w:val="18"/>
              </w:rPr>
            </w:pPr>
            <w:r w:rsidRPr="00CB6556">
              <w:rPr>
                <w:sz w:val="18"/>
                <w:szCs w:val="18"/>
              </w:rPr>
              <w:t xml:space="preserve"> (0.129)</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Gender of Child (Male=1)</w:t>
            </w:r>
          </w:p>
        </w:tc>
        <w:tc>
          <w:tcPr>
            <w:tcW w:w="1813" w:type="dxa"/>
          </w:tcPr>
          <w:p w:rsidR="0051659C" w:rsidRPr="00CB6556" w:rsidRDefault="0051659C" w:rsidP="006C5E2B">
            <w:pPr>
              <w:tabs>
                <w:tab w:val="left" w:pos="7995"/>
              </w:tabs>
              <w:rPr>
                <w:sz w:val="18"/>
                <w:szCs w:val="18"/>
              </w:rPr>
            </w:pPr>
            <w:r w:rsidRPr="00CB6556">
              <w:rPr>
                <w:sz w:val="18"/>
                <w:szCs w:val="18"/>
              </w:rPr>
              <w:t>-0.149***</w:t>
            </w:r>
          </w:p>
          <w:p w:rsidR="0051659C" w:rsidRPr="00CB6556" w:rsidRDefault="0051659C" w:rsidP="006C5E2B">
            <w:pPr>
              <w:tabs>
                <w:tab w:val="left" w:pos="7995"/>
              </w:tabs>
              <w:rPr>
                <w:sz w:val="18"/>
                <w:szCs w:val="18"/>
              </w:rPr>
            </w:pPr>
            <w:r w:rsidRPr="00CB6556">
              <w:rPr>
                <w:sz w:val="18"/>
                <w:szCs w:val="18"/>
              </w:rPr>
              <w:t>(0.004)</w:t>
            </w:r>
          </w:p>
        </w:tc>
        <w:tc>
          <w:tcPr>
            <w:tcW w:w="1899" w:type="dxa"/>
          </w:tcPr>
          <w:p w:rsidR="0051659C" w:rsidRPr="00CB6556" w:rsidRDefault="0051659C" w:rsidP="006C5E2B">
            <w:pPr>
              <w:tabs>
                <w:tab w:val="left" w:pos="7995"/>
              </w:tabs>
              <w:rPr>
                <w:sz w:val="18"/>
                <w:szCs w:val="18"/>
              </w:rPr>
            </w:pPr>
            <w:r w:rsidRPr="00CB6556">
              <w:rPr>
                <w:sz w:val="18"/>
                <w:szCs w:val="18"/>
              </w:rPr>
              <w:t>0.236***</w:t>
            </w:r>
          </w:p>
          <w:p w:rsidR="0051659C" w:rsidRPr="00CB6556" w:rsidRDefault="0051659C" w:rsidP="006C5E2B">
            <w:pPr>
              <w:tabs>
                <w:tab w:val="left" w:pos="7995"/>
              </w:tabs>
              <w:rPr>
                <w:sz w:val="18"/>
                <w:szCs w:val="18"/>
              </w:rPr>
            </w:pPr>
            <w:r w:rsidRPr="00CB6556">
              <w:rPr>
                <w:sz w:val="18"/>
                <w:szCs w:val="18"/>
              </w:rPr>
              <w:t>(0.008)</w:t>
            </w:r>
          </w:p>
        </w:tc>
        <w:tc>
          <w:tcPr>
            <w:tcW w:w="1813" w:type="dxa"/>
          </w:tcPr>
          <w:p w:rsidR="0051659C" w:rsidRPr="00CB6556" w:rsidRDefault="0051659C" w:rsidP="006C5E2B">
            <w:pPr>
              <w:tabs>
                <w:tab w:val="left" w:pos="7995"/>
              </w:tabs>
              <w:rPr>
                <w:sz w:val="18"/>
                <w:szCs w:val="18"/>
              </w:rPr>
            </w:pPr>
            <w:r w:rsidRPr="00CB6556">
              <w:rPr>
                <w:sz w:val="18"/>
                <w:szCs w:val="18"/>
              </w:rPr>
              <w:t>0.025***</w:t>
            </w:r>
          </w:p>
          <w:p w:rsidR="0051659C" w:rsidRPr="00CB6556" w:rsidRDefault="0051659C" w:rsidP="006C5E2B">
            <w:pPr>
              <w:tabs>
                <w:tab w:val="left" w:pos="7995"/>
              </w:tabs>
              <w:rPr>
                <w:sz w:val="18"/>
                <w:szCs w:val="18"/>
              </w:rPr>
            </w:pPr>
            <w:r w:rsidRPr="00CB6556">
              <w:rPr>
                <w:sz w:val="18"/>
                <w:szCs w:val="18"/>
              </w:rPr>
              <w:t xml:space="preserve"> (0.005)  </w:t>
            </w:r>
          </w:p>
        </w:tc>
        <w:tc>
          <w:tcPr>
            <w:tcW w:w="1875" w:type="dxa"/>
          </w:tcPr>
          <w:p w:rsidR="0051659C" w:rsidRPr="00CB6556" w:rsidRDefault="0051659C" w:rsidP="006C5E2B">
            <w:pPr>
              <w:tabs>
                <w:tab w:val="left" w:pos="7995"/>
              </w:tabs>
              <w:rPr>
                <w:sz w:val="18"/>
                <w:szCs w:val="18"/>
              </w:rPr>
            </w:pPr>
            <w:r w:rsidRPr="00CB6556">
              <w:rPr>
                <w:sz w:val="18"/>
                <w:szCs w:val="18"/>
              </w:rPr>
              <w:t xml:space="preserve">0.010*  </w:t>
            </w:r>
          </w:p>
          <w:p w:rsidR="0051659C" w:rsidRPr="00CB6556" w:rsidRDefault="0051659C" w:rsidP="006C5E2B">
            <w:pPr>
              <w:tabs>
                <w:tab w:val="left" w:pos="7995"/>
              </w:tabs>
              <w:rPr>
                <w:sz w:val="18"/>
                <w:szCs w:val="18"/>
              </w:rPr>
            </w:pPr>
            <w:r w:rsidRPr="00CB6556">
              <w:rPr>
                <w:sz w:val="18"/>
                <w:szCs w:val="18"/>
              </w:rPr>
              <w:t>(0.005)</w:t>
            </w:r>
          </w:p>
        </w:tc>
      </w:tr>
      <w:tr w:rsidR="0051659C" w:rsidRPr="00FC39C1" w:rsidTr="006C5E2B">
        <w:trPr>
          <w:trHeight w:val="539"/>
        </w:trPr>
        <w:tc>
          <w:tcPr>
            <w:tcW w:w="1950" w:type="dxa"/>
          </w:tcPr>
          <w:p w:rsidR="0051659C" w:rsidRPr="00CB6556" w:rsidRDefault="0051659C" w:rsidP="006C5E2B">
            <w:pPr>
              <w:tabs>
                <w:tab w:val="left" w:pos="7995"/>
              </w:tabs>
              <w:rPr>
                <w:sz w:val="18"/>
                <w:szCs w:val="18"/>
              </w:rPr>
            </w:pPr>
            <w:r w:rsidRPr="00CB6556">
              <w:rPr>
                <w:sz w:val="18"/>
                <w:szCs w:val="18"/>
              </w:rPr>
              <w:t>Constant</w:t>
            </w:r>
          </w:p>
        </w:tc>
        <w:tc>
          <w:tcPr>
            <w:tcW w:w="1813" w:type="dxa"/>
          </w:tcPr>
          <w:p w:rsidR="0051659C" w:rsidRPr="00CB6556" w:rsidRDefault="0051659C" w:rsidP="006C5E2B">
            <w:pPr>
              <w:tabs>
                <w:tab w:val="left" w:pos="7995"/>
              </w:tabs>
              <w:rPr>
                <w:sz w:val="18"/>
                <w:szCs w:val="18"/>
              </w:rPr>
            </w:pPr>
            <w:r w:rsidRPr="00CB6556">
              <w:rPr>
                <w:sz w:val="18"/>
                <w:szCs w:val="18"/>
              </w:rPr>
              <w:t>8.387***</w:t>
            </w:r>
          </w:p>
          <w:p w:rsidR="0051659C" w:rsidRPr="00CB6556" w:rsidRDefault="0051659C" w:rsidP="006C5E2B">
            <w:pPr>
              <w:tabs>
                <w:tab w:val="left" w:pos="7995"/>
              </w:tabs>
              <w:rPr>
                <w:sz w:val="18"/>
                <w:szCs w:val="18"/>
              </w:rPr>
            </w:pPr>
            <w:r w:rsidRPr="00CB6556">
              <w:rPr>
                <w:sz w:val="18"/>
                <w:szCs w:val="18"/>
              </w:rPr>
              <w:t>(0.044)</w:t>
            </w:r>
          </w:p>
        </w:tc>
        <w:tc>
          <w:tcPr>
            <w:tcW w:w="1899" w:type="dxa"/>
          </w:tcPr>
          <w:p w:rsidR="0051659C" w:rsidRPr="00CB6556" w:rsidRDefault="0051659C" w:rsidP="006C5E2B">
            <w:pPr>
              <w:tabs>
                <w:tab w:val="left" w:pos="7995"/>
              </w:tabs>
              <w:rPr>
                <w:sz w:val="18"/>
                <w:szCs w:val="18"/>
              </w:rPr>
            </w:pPr>
            <w:r w:rsidRPr="00CB6556">
              <w:rPr>
                <w:sz w:val="18"/>
                <w:szCs w:val="18"/>
              </w:rPr>
              <w:t>-5.399***</w:t>
            </w:r>
          </w:p>
          <w:p w:rsidR="0051659C" w:rsidRPr="00CB6556" w:rsidRDefault="0051659C" w:rsidP="006C5E2B">
            <w:pPr>
              <w:tabs>
                <w:tab w:val="left" w:pos="7995"/>
              </w:tabs>
              <w:rPr>
                <w:sz w:val="18"/>
                <w:szCs w:val="18"/>
              </w:rPr>
            </w:pPr>
            <w:r w:rsidRPr="00CB6556">
              <w:rPr>
                <w:sz w:val="18"/>
                <w:szCs w:val="18"/>
              </w:rPr>
              <w:t>(0.072)</w:t>
            </w:r>
          </w:p>
        </w:tc>
        <w:tc>
          <w:tcPr>
            <w:tcW w:w="1813" w:type="dxa"/>
          </w:tcPr>
          <w:p w:rsidR="0051659C" w:rsidRPr="00CB6556" w:rsidRDefault="0051659C" w:rsidP="006C5E2B">
            <w:pPr>
              <w:tabs>
                <w:tab w:val="left" w:pos="7995"/>
              </w:tabs>
              <w:rPr>
                <w:sz w:val="18"/>
                <w:szCs w:val="18"/>
              </w:rPr>
            </w:pPr>
            <w:r w:rsidRPr="00CB6556">
              <w:rPr>
                <w:sz w:val="18"/>
                <w:szCs w:val="18"/>
              </w:rPr>
              <w:t>-1.943***</w:t>
            </w:r>
          </w:p>
          <w:p w:rsidR="0051659C" w:rsidRPr="00CB6556" w:rsidRDefault="0051659C" w:rsidP="006C5E2B">
            <w:pPr>
              <w:tabs>
                <w:tab w:val="left" w:pos="7995"/>
              </w:tabs>
              <w:rPr>
                <w:sz w:val="18"/>
                <w:szCs w:val="18"/>
              </w:rPr>
            </w:pPr>
            <w:r w:rsidRPr="00CB6556">
              <w:rPr>
                <w:sz w:val="18"/>
                <w:szCs w:val="18"/>
              </w:rPr>
              <w:t xml:space="preserve">  (0.043)  </w:t>
            </w:r>
          </w:p>
        </w:tc>
        <w:tc>
          <w:tcPr>
            <w:tcW w:w="1875" w:type="dxa"/>
          </w:tcPr>
          <w:p w:rsidR="0051659C" w:rsidRPr="00CB6556" w:rsidRDefault="0051659C" w:rsidP="006C5E2B">
            <w:pPr>
              <w:tabs>
                <w:tab w:val="left" w:pos="7995"/>
              </w:tabs>
              <w:rPr>
                <w:sz w:val="18"/>
                <w:szCs w:val="18"/>
              </w:rPr>
            </w:pPr>
            <w:r w:rsidRPr="00CB6556">
              <w:rPr>
                <w:sz w:val="18"/>
                <w:szCs w:val="18"/>
              </w:rPr>
              <w:t>-0.525***</w:t>
            </w:r>
          </w:p>
          <w:p w:rsidR="0051659C" w:rsidRPr="00CB6556" w:rsidRDefault="0051659C" w:rsidP="006C5E2B">
            <w:pPr>
              <w:tabs>
                <w:tab w:val="left" w:pos="7995"/>
              </w:tabs>
              <w:rPr>
                <w:sz w:val="18"/>
                <w:szCs w:val="18"/>
              </w:rPr>
            </w:pPr>
            <w:r w:rsidRPr="00CB6556">
              <w:rPr>
                <w:sz w:val="18"/>
                <w:szCs w:val="18"/>
              </w:rPr>
              <w:t xml:space="preserve">  (0.047)</w:t>
            </w:r>
          </w:p>
        </w:tc>
      </w:tr>
      <w:tr w:rsidR="0051659C" w:rsidRPr="00FC39C1" w:rsidTr="006C5E2B">
        <w:tc>
          <w:tcPr>
            <w:tcW w:w="1950" w:type="dxa"/>
          </w:tcPr>
          <w:p w:rsidR="0051659C" w:rsidRPr="00CB6556" w:rsidRDefault="0051659C" w:rsidP="006C5E2B">
            <w:pPr>
              <w:tabs>
                <w:tab w:val="left" w:pos="7995"/>
              </w:tabs>
              <w:rPr>
                <w:sz w:val="18"/>
                <w:szCs w:val="18"/>
              </w:rPr>
            </w:pPr>
            <w:r w:rsidRPr="00CB6556">
              <w:rPr>
                <w:sz w:val="18"/>
                <w:szCs w:val="18"/>
              </w:rPr>
              <w:t>Pseudo R-Squared</w:t>
            </w:r>
          </w:p>
        </w:tc>
        <w:tc>
          <w:tcPr>
            <w:tcW w:w="1813" w:type="dxa"/>
          </w:tcPr>
          <w:p w:rsidR="0051659C" w:rsidRPr="00CB6556" w:rsidRDefault="0051659C" w:rsidP="006C5E2B">
            <w:pPr>
              <w:tabs>
                <w:tab w:val="left" w:pos="7995"/>
              </w:tabs>
              <w:rPr>
                <w:sz w:val="18"/>
                <w:szCs w:val="18"/>
              </w:rPr>
            </w:pPr>
            <w:r w:rsidRPr="00CB6556">
              <w:rPr>
                <w:sz w:val="18"/>
                <w:szCs w:val="18"/>
              </w:rPr>
              <w:t>0.2884</w:t>
            </w:r>
          </w:p>
        </w:tc>
        <w:tc>
          <w:tcPr>
            <w:tcW w:w="1899" w:type="dxa"/>
          </w:tcPr>
          <w:p w:rsidR="0051659C" w:rsidRPr="00CB6556" w:rsidRDefault="0051659C" w:rsidP="006C5E2B">
            <w:pPr>
              <w:tabs>
                <w:tab w:val="left" w:pos="7995"/>
              </w:tabs>
              <w:rPr>
                <w:sz w:val="18"/>
                <w:szCs w:val="18"/>
              </w:rPr>
            </w:pPr>
            <w:r w:rsidRPr="00CB6556">
              <w:rPr>
                <w:sz w:val="18"/>
                <w:szCs w:val="18"/>
              </w:rPr>
              <w:t>0.0657</w:t>
            </w:r>
          </w:p>
        </w:tc>
        <w:tc>
          <w:tcPr>
            <w:tcW w:w="1813" w:type="dxa"/>
          </w:tcPr>
          <w:p w:rsidR="0051659C" w:rsidRPr="00CB6556" w:rsidRDefault="0051659C" w:rsidP="006C5E2B">
            <w:pPr>
              <w:tabs>
                <w:tab w:val="left" w:pos="7995"/>
              </w:tabs>
              <w:rPr>
                <w:sz w:val="18"/>
                <w:szCs w:val="18"/>
              </w:rPr>
            </w:pPr>
            <w:r w:rsidRPr="00CB6556">
              <w:rPr>
                <w:sz w:val="18"/>
                <w:szCs w:val="18"/>
              </w:rPr>
              <w:t>0.0400</w:t>
            </w:r>
          </w:p>
        </w:tc>
        <w:tc>
          <w:tcPr>
            <w:tcW w:w="1875" w:type="dxa"/>
          </w:tcPr>
          <w:p w:rsidR="0051659C" w:rsidRPr="00CB6556" w:rsidRDefault="0051659C" w:rsidP="006C5E2B">
            <w:pPr>
              <w:tabs>
                <w:tab w:val="left" w:pos="7995"/>
              </w:tabs>
              <w:rPr>
                <w:sz w:val="18"/>
                <w:szCs w:val="18"/>
              </w:rPr>
            </w:pPr>
            <w:r w:rsidRPr="00CB6556">
              <w:rPr>
                <w:sz w:val="18"/>
                <w:szCs w:val="18"/>
              </w:rPr>
              <w:t>0.0346</w:t>
            </w:r>
          </w:p>
        </w:tc>
      </w:tr>
    </w:tbl>
    <w:p w:rsidR="0051659C" w:rsidRPr="00FC39C1" w:rsidRDefault="0051659C" w:rsidP="0051659C">
      <w:pPr>
        <w:tabs>
          <w:tab w:val="left" w:pos="7995"/>
        </w:tabs>
        <w:rPr>
          <w:sz w:val="18"/>
          <w:szCs w:val="18"/>
        </w:rPr>
      </w:pPr>
    </w:p>
    <w:p w:rsidR="0051659C" w:rsidRPr="00FC39C1" w:rsidRDefault="0051659C" w:rsidP="0051659C">
      <w:pPr>
        <w:tabs>
          <w:tab w:val="left" w:pos="7995"/>
        </w:tabs>
        <w:spacing w:line="240" w:lineRule="auto"/>
        <w:jc w:val="center"/>
        <w:rPr>
          <w:sz w:val="18"/>
          <w:szCs w:val="18"/>
        </w:rPr>
      </w:pPr>
      <w:r w:rsidRPr="00FC39C1">
        <w:rPr>
          <w:sz w:val="18"/>
          <w:szCs w:val="18"/>
        </w:rPr>
        <w:t>*** significant at 1% level</w:t>
      </w:r>
    </w:p>
    <w:p w:rsidR="0051659C" w:rsidRPr="00FC39C1" w:rsidRDefault="0051659C" w:rsidP="0051659C">
      <w:pPr>
        <w:tabs>
          <w:tab w:val="left" w:pos="7995"/>
        </w:tabs>
        <w:spacing w:line="240" w:lineRule="auto"/>
        <w:jc w:val="center"/>
        <w:rPr>
          <w:sz w:val="18"/>
          <w:szCs w:val="18"/>
        </w:rPr>
      </w:pPr>
      <w:r w:rsidRPr="00FC39C1">
        <w:rPr>
          <w:sz w:val="18"/>
          <w:szCs w:val="18"/>
        </w:rPr>
        <w:t>** significant at 5% level</w:t>
      </w:r>
    </w:p>
    <w:p w:rsidR="0051659C" w:rsidRPr="00FC39C1" w:rsidRDefault="0051659C" w:rsidP="0051659C">
      <w:pPr>
        <w:tabs>
          <w:tab w:val="left" w:pos="7995"/>
        </w:tabs>
        <w:spacing w:line="240" w:lineRule="auto"/>
        <w:jc w:val="center"/>
        <w:rPr>
          <w:sz w:val="18"/>
          <w:szCs w:val="18"/>
        </w:rPr>
      </w:pPr>
      <w:r w:rsidRPr="00FC39C1">
        <w:rPr>
          <w:sz w:val="18"/>
          <w:szCs w:val="18"/>
        </w:rPr>
        <w:t>*  significant at 10% level</w:t>
      </w:r>
    </w:p>
    <w:p w:rsidR="004A3720" w:rsidRDefault="004A3720" w:rsidP="00FC39C1">
      <w:pPr>
        <w:tabs>
          <w:tab w:val="center" w:pos="6480"/>
        </w:tabs>
        <w:rPr>
          <w:sz w:val="24"/>
          <w:szCs w:val="24"/>
        </w:rPr>
      </w:pPr>
    </w:p>
    <w:p w:rsidR="00DC64D3" w:rsidRDefault="00DC64D3" w:rsidP="00FC39C1">
      <w:pPr>
        <w:tabs>
          <w:tab w:val="center" w:pos="6480"/>
        </w:tabs>
        <w:rPr>
          <w:sz w:val="24"/>
          <w:szCs w:val="24"/>
        </w:rPr>
      </w:pPr>
    </w:p>
    <w:p w:rsidR="004A3720" w:rsidRDefault="004A3720" w:rsidP="00FC39C1">
      <w:pPr>
        <w:tabs>
          <w:tab w:val="center" w:pos="6480"/>
        </w:tabs>
        <w:rPr>
          <w:sz w:val="24"/>
          <w:szCs w:val="24"/>
        </w:rPr>
      </w:pPr>
    </w:p>
    <w:p w:rsidR="004A3720" w:rsidRDefault="004A3720" w:rsidP="00FC39C1">
      <w:pPr>
        <w:tabs>
          <w:tab w:val="center" w:pos="6480"/>
        </w:tabs>
        <w:rPr>
          <w:sz w:val="24"/>
          <w:szCs w:val="24"/>
        </w:rPr>
      </w:pPr>
    </w:p>
    <w:p w:rsidR="004A3720" w:rsidRDefault="004A3720" w:rsidP="00FC39C1">
      <w:pPr>
        <w:tabs>
          <w:tab w:val="center" w:pos="6480"/>
        </w:tabs>
        <w:rPr>
          <w:sz w:val="24"/>
          <w:szCs w:val="24"/>
        </w:rPr>
      </w:pPr>
    </w:p>
    <w:p w:rsidR="004A3720" w:rsidRDefault="004A3720" w:rsidP="00FC39C1">
      <w:pPr>
        <w:tabs>
          <w:tab w:val="center" w:pos="6480"/>
        </w:tabs>
        <w:rPr>
          <w:sz w:val="24"/>
          <w:szCs w:val="24"/>
        </w:rPr>
      </w:pPr>
    </w:p>
    <w:p w:rsidR="004A3720" w:rsidRDefault="004A3720" w:rsidP="00FC39C1">
      <w:pPr>
        <w:tabs>
          <w:tab w:val="center" w:pos="6480"/>
        </w:tabs>
        <w:rPr>
          <w:sz w:val="24"/>
          <w:szCs w:val="24"/>
        </w:rPr>
      </w:pPr>
    </w:p>
    <w:p w:rsidR="00DF4D86" w:rsidRDefault="009F1D0E" w:rsidP="00CA15B8">
      <w:pPr>
        <w:tabs>
          <w:tab w:val="center" w:pos="6480"/>
        </w:tabs>
        <w:spacing w:line="480" w:lineRule="auto"/>
        <w:rPr>
          <w:color w:val="000000" w:themeColor="text1"/>
          <w:sz w:val="24"/>
          <w:szCs w:val="24"/>
        </w:rPr>
      </w:pPr>
      <w:r>
        <w:rPr>
          <w:sz w:val="24"/>
          <w:szCs w:val="24"/>
        </w:rPr>
        <w:tab/>
        <w:t xml:space="preserve">These models include independent variables representing pre-pregnancy diabetes and hypertension. </w:t>
      </w:r>
      <w:r w:rsidR="00A1368C">
        <w:rPr>
          <w:sz w:val="24"/>
          <w:szCs w:val="24"/>
        </w:rPr>
        <w:t xml:space="preserve">Y-hat values were determined using the </w:t>
      </w:r>
      <w:r w:rsidR="00A1368C" w:rsidRPr="00A1368C">
        <w:rPr>
          <w:i/>
          <w:sz w:val="24"/>
          <w:szCs w:val="24"/>
        </w:rPr>
        <w:t xml:space="preserve">predict </w:t>
      </w:r>
      <w:r w:rsidR="00A1368C">
        <w:rPr>
          <w:sz w:val="24"/>
          <w:szCs w:val="24"/>
        </w:rPr>
        <w:t>command in Stata.</w:t>
      </w:r>
      <w:r>
        <w:rPr>
          <w:sz w:val="24"/>
          <w:szCs w:val="24"/>
        </w:rPr>
        <w:t xml:space="preserve"> </w:t>
      </w:r>
      <w:r w:rsidR="00A1368C">
        <w:rPr>
          <w:sz w:val="24"/>
          <w:szCs w:val="24"/>
        </w:rPr>
        <w:t xml:space="preserve">As indicated by the table, the only difference variable of interest with statistically significant coefficients was the one in the gestational diabetes model. </w:t>
      </w:r>
      <w:r w:rsidR="000074B7">
        <w:rPr>
          <w:sz w:val="24"/>
          <w:szCs w:val="24"/>
        </w:rPr>
        <w:t>Using the predict command also highlights the flaw of using a linear probability model for binary dependent variables. Summarizing the linear prediction of the Y-hat values shows that many of the linear predictions lie out of bounds</w:t>
      </w:r>
      <w:r w:rsidR="00CA15B8">
        <w:rPr>
          <w:sz w:val="24"/>
          <w:szCs w:val="24"/>
        </w:rPr>
        <w:t>. In all four of the linear prediction vectors generated by STATA, at least 10 % of the Y-hat values are less than 0. For this reason, it is necessary to move forward with a probit model.</w:t>
      </w:r>
      <w:r w:rsidR="00DF4D86" w:rsidRPr="00DF4D86">
        <w:rPr>
          <w:color w:val="000000" w:themeColor="text1"/>
          <w:sz w:val="24"/>
          <w:szCs w:val="24"/>
        </w:rPr>
        <w:t xml:space="preserve"> </w:t>
      </w:r>
    </w:p>
    <w:p w:rsidR="00206EB6" w:rsidRDefault="00DF4D86" w:rsidP="00DF4D86">
      <w:pPr>
        <w:tabs>
          <w:tab w:val="center" w:pos="6480"/>
        </w:tabs>
        <w:spacing w:line="480" w:lineRule="auto"/>
        <w:rPr>
          <w:sz w:val="24"/>
          <w:szCs w:val="24"/>
        </w:rPr>
      </w:pPr>
      <w:r>
        <w:rPr>
          <w:color w:val="000000" w:themeColor="text1"/>
          <w:sz w:val="24"/>
          <w:szCs w:val="24"/>
        </w:rPr>
        <w:t xml:space="preserve">                  In order to be sure that the imputation of missing values at the mean didn’t significantly affect my models I created at dummy variable for each variable that required imputation. It is equal to 1 if an observation was imputed and 0 if it was not, therefore the coefficient of these dummy variables should tell me whether the imputed values might have biased the regression results. Thankfully in most cases these dummy variables were all insignificant with very high P-values, the only exception being the gestational hypertension model where the dummy variables representing the imputed values of month prenatal care began, weight gain, and number of cesarean births all were reported as significant on the 1% level. However, the coefficients of all 3 variables were quite small;  -.012, -.004, and -.011 respectively.</w:t>
      </w:r>
    </w:p>
    <w:tbl>
      <w:tblPr>
        <w:tblStyle w:val="TableGrid"/>
        <w:tblW w:w="0" w:type="auto"/>
        <w:tblLook w:val="04A0" w:firstRow="1" w:lastRow="0" w:firstColumn="1" w:lastColumn="0" w:noHBand="0" w:noVBand="1"/>
      </w:tblPr>
      <w:tblGrid>
        <w:gridCol w:w="1870"/>
        <w:gridCol w:w="1870"/>
        <w:gridCol w:w="1870"/>
        <w:gridCol w:w="1870"/>
        <w:gridCol w:w="1870"/>
      </w:tblGrid>
      <w:tr w:rsidR="00206EB6" w:rsidTr="006C5E2B">
        <w:tc>
          <w:tcPr>
            <w:tcW w:w="9350" w:type="dxa"/>
            <w:gridSpan w:val="5"/>
          </w:tcPr>
          <w:p w:rsidR="00206EB6" w:rsidRPr="00CB6556" w:rsidRDefault="00206EB6" w:rsidP="00206EB6">
            <w:pPr>
              <w:tabs>
                <w:tab w:val="center" w:pos="6480"/>
              </w:tabs>
              <w:jc w:val="center"/>
              <w:rPr>
                <w:sz w:val="18"/>
                <w:szCs w:val="18"/>
              </w:rPr>
            </w:pPr>
            <w:r>
              <w:rPr>
                <w:sz w:val="24"/>
                <w:szCs w:val="24"/>
              </w:rPr>
              <w:lastRenderedPageBreak/>
              <w:t>TABLE 5 - Follow up Linear Probability Model</w:t>
            </w:r>
            <w:r w:rsidR="00F72868">
              <w:rPr>
                <w:sz w:val="24"/>
                <w:szCs w:val="24"/>
              </w:rPr>
              <w:t>s</w:t>
            </w:r>
          </w:p>
        </w:tc>
      </w:tr>
      <w:tr w:rsidR="00206EB6" w:rsidTr="006C5E2B">
        <w:tc>
          <w:tcPr>
            <w:tcW w:w="1870" w:type="dxa"/>
          </w:tcPr>
          <w:p w:rsidR="00206EB6" w:rsidRPr="00CB6556" w:rsidRDefault="00206EB6" w:rsidP="006C5E2B">
            <w:pPr>
              <w:tabs>
                <w:tab w:val="center" w:pos="6480"/>
              </w:tabs>
              <w:rPr>
                <w:sz w:val="18"/>
                <w:szCs w:val="18"/>
              </w:rPr>
            </w:pPr>
          </w:p>
        </w:tc>
        <w:tc>
          <w:tcPr>
            <w:tcW w:w="1870" w:type="dxa"/>
          </w:tcPr>
          <w:p w:rsidR="00206EB6" w:rsidRPr="00CB6556" w:rsidRDefault="00206EB6" w:rsidP="006C5E2B">
            <w:pPr>
              <w:tabs>
                <w:tab w:val="center" w:pos="6480"/>
              </w:tabs>
              <w:rPr>
                <w:sz w:val="18"/>
                <w:szCs w:val="18"/>
              </w:rPr>
            </w:pPr>
            <w:r w:rsidRPr="00CB6556">
              <w:rPr>
                <w:sz w:val="18"/>
                <w:szCs w:val="18"/>
              </w:rPr>
              <w:t>Dependent: Low birth weight</w:t>
            </w:r>
          </w:p>
        </w:tc>
        <w:tc>
          <w:tcPr>
            <w:tcW w:w="1870" w:type="dxa"/>
          </w:tcPr>
          <w:p w:rsidR="00206EB6" w:rsidRPr="00CB6556" w:rsidRDefault="00206EB6" w:rsidP="006C5E2B">
            <w:pPr>
              <w:tabs>
                <w:tab w:val="center" w:pos="6480"/>
              </w:tabs>
              <w:rPr>
                <w:sz w:val="18"/>
                <w:szCs w:val="18"/>
              </w:rPr>
            </w:pPr>
            <w:r w:rsidRPr="00CB6556">
              <w:rPr>
                <w:sz w:val="18"/>
                <w:szCs w:val="18"/>
              </w:rPr>
              <w:t>Dependent: High birth weight</w:t>
            </w:r>
          </w:p>
        </w:tc>
        <w:tc>
          <w:tcPr>
            <w:tcW w:w="1870" w:type="dxa"/>
          </w:tcPr>
          <w:p w:rsidR="00206EB6" w:rsidRPr="00CB6556" w:rsidRDefault="00206EB6" w:rsidP="006C5E2B">
            <w:pPr>
              <w:tabs>
                <w:tab w:val="center" w:pos="6480"/>
              </w:tabs>
              <w:rPr>
                <w:sz w:val="18"/>
                <w:szCs w:val="18"/>
              </w:rPr>
            </w:pPr>
            <w:r w:rsidRPr="00CB6556">
              <w:rPr>
                <w:sz w:val="18"/>
                <w:szCs w:val="18"/>
              </w:rPr>
              <w:t>Dependent: Gestational Diabetes</w:t>
            </w:r>
          </w:p>
        </w:tc>
        <w:tc>
          <w:tcPr>
            <w:tcW w:w="1870" w:type="dxa"/>
          </w:tcPr>
          <w:p w:rsidR="00206EB6" w:rsidRPr="00CB6556" w:rsidRDefault="00206EB6" w:rsidP="006C5E2B">
            <w:pPr>
              <w:tabs>
                <w:tab w:val="center" w:pos="6480"/>
              </w:tabs>
              <w:rPr>
                <w:sz w:val="18"/>
                <w:szCs w:val="18"/>
              </w:rPr>
            </w:pPr>
            <w:r w:rsidRPr="00CB6556">
              <w:rPr>
                <w:sz w:val="18"/>
                <w:szCs w:val="18"/>
              </w:rPr>
              <w:t>Dependent: Gestational Hypertension</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Year 2011</w:t>
            </w:r>
          </w:p>
        </w:tc>
        <w:tc>
          <w:tcPr>
            <w:tcW w:w="1870" w:type="dxa"/>
          </w:tcPr>
          <w:p w:rsidR="00206EB6" w:rsidRPr="00CB6556" w:rsidRDefault="00206EB6" w:rsidP="006C5E2B">
            <w:pPr>
              <w:tabs>
                <w:tab w:val="center" w:pos="6480"/>
              </w:tabs>
              <w:rPr>
                <w:sz w:val="18"/>
                <w:szCs w:val="18"/>
              </w:rPr>
            </w:pPr>
            <w:r w:rsidRPr="00CB6556">
              <w:rPr>
                <w:sz w:val="18"/>
                <w:szCs w:val="18"/>
              </w:rPr>
              <w:t>.0029</w:t>
            </w:r>
            <w:r w:rsidR="006B4AF6">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(.0006</w:t>
            </w:r>
            <w:r w:rsidR="006B4AF6">
              <w:rPr>
                <w:sz w:val="18"/>
                <w:szCs w:val="18"/>
              </w:rPr>
              <w:t>0</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-.00044**</w:t>
            </w:r>
          </w:p>
          <w:p w:rsidR="00206EB6" w:rsidRPr="00CB6556" w:rsidRDefault="00206EB6" w:rsidP="006C5E2B">
            <w:pPr>
              <w:tabs>
                <w:tab w:val="center" w:pos="6480"/>
              </w:tabs>
              <w:rPr>
                <w:sz w:val="18"/>
                <w:szCs w:val="18"/>
              </w:rPr>
            </w:pPr>
            <w:r w:rsidRPr="00CB6556">
              <w:rPr>
                <w:sz w:val="18"/>
                <w:szCs w:val="18"/>
              </w:rPr>
              <w:t>(.00019)</w:t>
            </w:r>
          </w:p>
        </w:tc>
        <w:tc>
          <w:tcPr>
            <w:tcW w:w="1870" w:type="dxa"/>
          </w:tcPr>
          <w:p w:rsidR="00206EB6" w:rsidRPr="00CB6556" w:rsidRDefault="00206EB6" w:rsidP="006C5E2B">
            <w:pPr>
              <w:tabs>
                <w:tab w:val="center" w:pos="6480"/>
              </w:tabs>
              <w:rPr>
                <w:sz w:val="18"/>
                <w:szCs w:val="18"/>
              </w:rPr>
            </w:pPr>
            <w:r w:rsidRPr="00CB6556">
              <w:rPr>
                <w:sz w:val="18"/>
                <w:szCs w:val="18"/>
              </w:rPr>
              <w:t>.0066</w:t>
            </w:r>
            <w:r w:rsidR="006B4AF6">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(.00043)</w:t>
            </w:r>
          </w:p>
        </w:tc>
        <w:tc>
          <w:tcPr>
            <w:tcW w:w="1870" w:type="dxa"/>
          </w:tcPr>
          <w:p w:rsidR="00206EB6" w:rsidRPr="00CB6556" w:rsidRDefault="00206EB6" w:rsidP="006C5E2B">
            <w:pPr>
              <w:tabs>
                <w:tab w:val="center" w:pos="6480"/>
              </w:tabs>
              <w:rPr>
                <w:sz w:val="18"/>
                <w:szCs w:val="18"/>
              </w:rPr>
            </w:pPr>
            <w:r w:rsidRPr="00CB6556">
              <w:rPr>
                <w:sz w:val="18"/>
                <w:szCs w:val="18"/>
              </w:rPr>
              <w:t>.0062</w:t>
            </w:r>
            <w:r w:rsidR="006B4AF6">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(00047)</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 xml:space="preserve">Treatment </w:t>
            </w:r>
          </w:p>
        </w:tc>
        <w:tc>
          <w:tcPr>
            <w:tcW w:w="1870" w:type="dxa"/>
          </w:tcPr>
          <w:p w:rsidR="00206EB6" w:rsidRPr="00CB6556" w:rsidRDefault="00206EB6" w:rsidP="006C5E2B">
            <w:pPr>
              <w:tabs>
                <w:tab w:val="center" w:pos="6480"/>
              </w:tabs>
              <w:rPr>
                <w:sz w:val="18"/>
                <w:szCs w:val="18"/>
              </w:rPr>
            </w:pPr>
            <w:r w:rsidRPr="00CB6556">
              <w:rPr>
                <w:sz w:val="18"/>
                <w:szCs w:val="18"/>
              </w:rPr>
              <w:t>-.01025***</w:t>
            </w:r>
          </w:p>
          <w:p w:rsidR="00206EB6" w:rsidRPr="00CB6556" w:rsidRDefault="00206EB6" w:rsidP="006C5E2B">
            <w:pPr>
              <w:tabs>
                <w:tab w:val="center" w:pos="6480"/>
              </w:tabs>
              <w:rPr>
                <w:sz w:val="18"/>
                <w:szCs w:val="18"/>
              </w:rPr>
            </w:pPr>
            <w:r w:rsidRPr="00CB6556">
              <w:rPr>
                <w:sz w:val="18"/>
                <w:szCs w:val="18"/>
              </w:rPr>
              <w:t>(.0009</w:t>
            </w:r>
            <w:r w:rsidR="006B4AF6">
              <w:rPr>
                <w:sz w:val="18"/>
                <w:szCs w:val="18"/>
              </w:rPr>
              <w:t>9</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-.00025</w:t>
            </w:r>
          </w:p>
          <w:p w:rsidR="00206EB6" w:rsidRPr="00CB6556" w:rsidRDefault="00206EB6" w:rsidP="006C5E2B">
            <w:pPr>
              <w:tabs>
                <w:tab w:val="center" w:pos="6480"/>
              </w:tabs>
              <w:rPr>
                <w:sz w:val="18"/>
                <w:szCs w:val="18"/>
              </w:rPr>
            </w:pPr>
            <w:r w:rsidRPr="00CB6556">
              <w:rPr>
                <w:sz w:val="18"/>
                <w:szCs w:val="18"/>
              </w:rPr>
              <w:t>(.0004</w:t>
            </w:r>
            <w:r w:rsidR="006B4AF6">
              <w:rPr>
                <w:sz w:val="18"/>
                <w:szCs w:val="18"/>
              </w:rPr>
              <w:t>0</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-.00590***</w:t>
            </w:r>
          </w:p>
          <w:p w:rsidR="00206EB6" w:rsidRPr="00CB6556" w:rsidRDefault="00206EB6" w:rsidP="006C5E2B">
            <w:pPr>
              <w:tabs>
                <w:tab w:val="center" w:pos="6480"/>
              </w:tabs>
              <w:rPr>
                <w:sz w:val="18"/>
                <w:szCs w:val="18"/>
              </w:rPr>
            </w:pPr>
            <w:r w:rsidRPr="00CB6556">
              <w:rPr>
                <w:sz w:val="18"/>
                <w:szCs w:val="18"/>
              </w:rPr>
              <w:t>(.00049)</w:t>
            </w:r>
          </w:p>
        </w:tc>
        <w:tc>
          <w:tcPr>
            <w:tcW w:w="1870" w:type="dxa"/>
          </w:tcPr>
          <w:p w:rsidR="00206EB6" w:rsidRPr="00CB6556" w:rsidRDefault="00206EB6" w:rsidP="006C5E2B">
            <w:pPr>
              <w:tabs>
                <w:tab w:val="center" w:pos="6480"/>
              </w:tabs>
              <w:rPr>
                <w:sz w:val="18"/>
                <w:szCs w:val="18"/>
              </w:rPr>
            </w:pPr>
            <w:r w:rsidRPr="00CB6556">
              <w:rPr>
                <w:sz w:val="18"/>
                <w:szCs w:val="18"/>
              </w:rPr>
              <w:t>-.0067</w:t>
            </w:r>
            <w:r w:rsidR="006B4AF6">
              <w:rPr>
                <w:sz w:val="18"/>
                <w:szCs w:val="18"/>
              </w:rPr>
              <w:t>7</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(.0006</w:t>
            </w:r>
            <w:r w:rsidR="006B4AF6">
              <w:rPr>
                <w:sz w:val="18"/>
                <w:szCs w:val="18"/>
              </w:rPr>
              <w:t>4</w:t>
            </w:r>
            <w:r w:rsidRPr="00CB6556">
              <w:rPr>
                <w:sz w:val="18"/>
                <w:szCs w:val="18"/>
              </w:rPr>
              <w:t>)</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Treatment *2011</w:t>
            </w:r>
          </w:p>
        </w:tc>
        <w:tc>
          <w:tcPr>
            <w:tcW w:w="1870" w:type="dxa"/>
          </w:tcPr>
          <w:p w:rsidR="00206EB6" w:rsidRPr="00CB6556" w:rsidRDefault="00206EB6" w:rsidP="006C5E2B">
            <w:pPr>
              <w:tabs>
                <w:tab w:val="center" w:pos="6480"/>
              </w:tabs>
              <w:rPr>
                <w:sz w:val="18"/>
                <w:szCs w:val="18"/>
              </w:rPr>
            </w:pPr>
            <w:r w:rsidRPr="00CB6556">
              <w:rPr>
                <w:sz w:val="18"/>
                <w:szCs w:val="18"/>
              </w:rPr>
              <w:t>-.0005</w:t>
            </w:r>
            <w:r w:rsidR="006B4AF6">
              <w:rPr>
                <w:sz w:val="18"/>
                <w:szCs w:val="18"/>
              </w:rPr>
              <w:t>0</w:t>
            </w:r>
          </w:p>
          <w:p w:rsidR="00206EB6" w:rsidRPr="00CB6556" w:rsidRDefault="00206EB6" w:rsidP="006C5E2B">
            <w:pPr>
              <w:tabs>
                <w:tab w:val="center" w:pos="6480"/>
              </w:tabs>
              <w:rPr>
                <w:sz w:val="18"/>
                <w:szCs w:val="18"/>
              </w:rPr>
            </w:pPr>
            <w:r w:rsidRPr="00CB6556">
              <w:rPr>
                <w:sz w:val="18"/>
                <w:szCs w:val="18"/>
              </w:rPr>
              <w:t>(.0009</w:t>
            </w:r>
            <w:r w:rsidR="006B4AF6">
              <w:rPr>
                <w:sz w:val="18"/>
                <w:szCs w:val="18"/>
              </w:rPr>
              <w:t>9</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-.0002</w:t>
            </w:r>
            <w:r w:rsidR="006B4AF6">
              <w:rPr>
                <w:sz w:val="18"/>
                <w:szCs w:val="18"/>
              </w:rPr>
              <w:t>0</w:t>
            </w:r>
          </w:p>
          <w:p w:rsidR="00206EB6" w:rsidRPr="00CB6556" w:rsidRDefault="00206EB6" w:rsidP="006C5E2B">
            <w:pPr>
              <w:tabs>
                <w:tab w:val="center" w:pos="6480"/>
              </w:tabs>
              <w:rPr>
                <w:sz w:val="18"/>
                <w:szCs w:val="18"/>
              </w:rPr>
            </w:pPr>
            <w:r w:rsidRPr="00CB6556">
              <w:rPr>
                <w:sz w:val="18"/>
                <w:szCs w:val="18"/>
              </w:rPr>
              <w:t>(.00039)</w:t>
            </w:r>
          </w:p>
        </w:tc>
        <w:tc>
          <w:tcPr>
            <w:tcW w:w="1870" w:type="dxa"/>
          </w:tcPr>
          <w:p w:rsidR="00206EB6" w:rsidRPr="00CB6556" w:rsidRDefault="00206EB6" w:rsidP="006C5E2B">
            <w:pPr>
              <w:tabs>
                <w:tab w:val="center" w:pos="6480"/>
              </w:tabs>
              <w:rPr>
                <w:sz w:val="18"/>
                <w:szCs w:val="18"/>
              </w:rPr>
            </w:pPr>
            <w:r w:rsidRPr="00CB6556">
              <w:rPr>
                <w:sz w:val="18"/>
                <w:szCs w:val="18"/>
              </w:rPr>
              <w:t>-.0059</w:t>
            </w:r>
            <w:r w:rsidR="006B4AF6">
              <w:rPr>
                <w:sz w:val="18"/>
                <w:szCs w:val="18"/>
              </w:rPr>
              <w:t>9</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(.00082)</w:t>
            </w:r>
          </w:p>
        </w:tc>
        <w:tc>
          <w:tcPr>
            <w:tcW w:w="1870" w:type="dxa"/>
          </w:tcPr>
          <w:p w:rsidR="00206EB6" w:rsidRPr="00CB6556" w:rsidRDefault="00206EB6" w:rsidP="006C5E2B">
            <w:pPr>
              <w:tabs>
                <w:tab w:val="center" w:pos="6480"/>
              </w:tabs>
              <w:rPr>
                <w:sz w:val="18"/>
                <w:szCs w:val="18"/>
              </w:rPr>
            </w:pPr>
            <w:r w:rsidRPr="00CB6556">
              <w:rPr>
                <w:sz w:val="18"/>
                <w:szCs w:val="18"/>
              </w:rPr>
              <w:t>.00082</w:t>
            </w:r>
          </w:p>
          <w:p w:rsidR="00206EB6" w:rsidRPr="00CB6556" w:rsidRDefault="00206EB6" w:rsidP="006C5E2B">
            <w:pPr>
              <w:tabs>
                <w:tab w:val="center" w:pos="6480"/>
              </w:tabs>
              <w:rPr>
                <w:sz w:val="18"/>
                <w:szCs w:val="18"/>
              </w:rPr>
            </w:pPr>
            <w:r w:rsidRPr="00CB6556">
              <w:rPr>
                <w:sz w:val="18"/>
                <w:szCs w:val="18"/>
              </w:rPr>
              <w:t>(.00068)</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Birth month</w:t>
            </w:r>
          </w:p>
        </w:tc>
        <w:tc>
          <w:tcPr>
            <w:tcW w:w="1870" w:type="dxa"/>
          </w:tcPr>
          <w:p w:rsidR="00206EB6" w:rsidRPr="00CB6556" w:rsidRDefault="00206EB6" w:rsidP="006C5E2B">
            <w:pPr>
              <w:tabs>
                <w:tab w:val="center" w:pos="6480"/>
              </w:tabs>
              <w:rPr>
                <w:sz w:val="18"/>
                <w:szCs w:val="18"/>
              </w:rPr>
            </w:pPr>
            <w:r w:rsidRPr="00CB6556">
              <w:rPr>
                <w:sz w:val="18"/>
                <w:szCs w:val="18"/>
              </w:rPr>
              <w:t>.0001</w:t>
            </w:r>
            <w:r w:rsidR="006B4AF6">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(.00007)</w:t>
            </w:r>
          </w:p>
        </w:tc>
        <w:tc>
          <w:tcPr>
            <w:tcW w:w="1870" w:type="dxa"/>
          </w:tcPr>
          <w:p w:rsidR="00206EB6" w:rsidRPr="00CB6556" w:rsidRDefault="00206EB6" w:rsidP="006C5E2B">
            <w:pPr>
              <w:tabs>
                <w:tab w:val="center" w:pos="6480"/>
              </w:tabs>
              <w:rPr>
                <w:sz w:val="18"/>
                <w:szCs w:val="18"/>
              </w:rPr>
            </w:pPr>
            <w:r w:rsidRPr="00CB6556">
              <w:rPr>
                <w:sz w:val="18"/>
                <w:szCs w:val="18"/>
              </w:rPr>
              <w:t>-.00002</w:t>
            </w:r>
          </w:p>
          <w:p w:rsidR="00206EB6" w:rsidRPr="00CB6556" w:rsidRDefault="00206EB6" w:rsidP="006C5E2B">
            <w:pPr>
              <w:tabs>
                <w:tab w:val="center" w:pos="6480"/>
              </w:tabs>
              <w:rPr>
                <w:sz w:val="18"/>
                <w:szCs w:val="18"/>
              </w:rPr>
            </w:pPr>
            <w:r w:rsidRPr="00CB6556">
              <w:rPr>
                <w:sz w:val="18"/>
                <w:szCs w:val="18"/>
              </w:rPr>
              <w:t>(.00002)</w:t>
            </w:r>
          </w:p>
        </w:tc>
        <w:tc>
          <w:tcPr>
            <w:tcW w:w="1870" w:type="dxa"/>
          </w:tcPr>
          <w:p w:rsidR="00206EB6" w:rsidRPr="00CB6556" w:rsidRDefault="00206EB6" w:rsidP="006C5E2B">
            <w:pPr>
              <w:tabs>
                <w:tab w:val="center" w:pos="6480"/>
              </w:tabs>
              <w:rPr>
                <w:sz w:val="18"/>
                <w:szCs w:val="18"/>
              </w:rPr>
            </w:pPr>
            <w:r w:rsidRPr="00CB6556">
              <w:rPr>
                <w:sz w:val="18"/>
                <w:szCs w:val="18"/>
              </w:rPr>
              <w:t>.00023***</w:t>
            </w:r>
          </w:p>
          <w:p w:rsidR="00206EB6" w:rsidRPr="00CB6556" w:rsidRDefault="00206EB6" w:rsidP="006C5E2B">
            <w:pPr>
              <w:tabs>
                <w:tab w:val="center" w:pos="6480"/>
              </w:tabs>
              <w:rPr>
                <w:sz w:val="18"/>
                <w:szCs w:val="18"/>
              </w:rPr>
            </w:pPr>
            <w:r w:rsidRPr="00CB6556">
              <w:rPr>
                <w:sz w:val="18"/>
                <w:szCs w:val="18"/>
              </w:rPr>
              <w:t>(.00005)</w:t>
            </w:r>
          </w:p>
        </w:tc>
        <w:tc>
          <w:tcPr>
            <w:tcW w:w="1870" w:type="dxa"/>
          </w:tcPr>
          <w:p w:rsidR="00206EB6" w:rsidRPr="00CB6556" w:rsidRDefault="00206EB6" w:rsidP="006C5E2B">
            <w:pPr>
              <w:tabs>
                <w:tab w:val="center" w:pos="6480"/>
              </w:tabs>
              <w:rPr>
                <w:sz w:val="18"/>
                <w:szCs w:val="18"/>
              </w:rPr>
            </w:pPr>
            <w:r w:rsidRPr="00CB6556">
              <w:rPr>
                <w:sz w:val="18"/>
                <w:szCs w:val="18"/>
              </w:rPr>
              <w:t>-.00007</w:t>
            </w:r>
          </w:p>
          <w:p w:rsidR="00206EB6" w:rsidRPr="00CB6556" w:rsidRDefault="00206EB6" w:rsidP="006C5E2B">
            <w:pPr>
              <w:tabs>
                <w:tab w:val="center" w:pos="6480"/>
              </w:tabs>
              <w:rPr>
                <w:sz w:val="18"/>
                <w:szCs w:val="18"/>
              </w:rPr>
            </w:pPr>
            <w:r w:rsidRPr="00CB6556">
              <w:rPr>
                <w:sz w:val="18"/>
                <w:szCs w:val="18"/>
              </w:rPr>
              <w:t>(.00005)</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Mothers age</w:t>
            </w:r>
          </w:p>
        </w:tc>
        <w:tc>
          <w:tcPr>
            <w:tcW w:w="1870" w:type="dxa"/>
          </w:tcPr>
          <w:p w:rsidR="00206EB6" w:rsidRPr="00CB6556" w:rsidRDefault="00206EB6" w:rsidP="006C5E2B">
            <w:pPr>
              <w:tabs>
                <w:tab w:val="center" w:pos="6480"/>
              </w:tabs>
              <w:rPr>
                <w:sz w:val="18"/>
                <w:szCs w:val="18"/>
              </w:rPr>
            </w:pPr>
            <w:r w:rsidRPr="00CB6556">
              <w:rPr>
                <w:sz w:val="18"/>
                <w:szCs w:val="18"/>
              </w:rPr>
              <w:t>-.0001</w:t>
            </w:r>
            <w:r w:rsidR="006B4AF6">
              <w:rPr>
                <w:sz w:val="18"/>
                <w:szCs w:val="18"/>
              </w:rPr>
              <w:t>1</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(.00005)</w:t>
            </w:r>
          </w:p>
        </w:tc>
        <w:tc>
          <w:tcPr>
            <w:tcW w:w="1870" w:type="dxa"/>
          </w:tcPr>
          <w:p w:rsidR="00206EB6" w:rsidRPr="00CB6556" w:rsidRDefault="00206EB6" w:rsidP="006C5E2B">
            <w:pPr>
              <w:tabs>
                <w:tab w:val="center" w:pos="6480"/>
              </w:tabs>
              <w:rPr>
                <w:sz w:val="18"/>
                <w:szCs w:val="18"/>
              </w:rPr>
            </w:pPr>
            <w:r w:rsidRPr="00CB6556">
              <w:rPr>
                <w:sz w:val="18"/>
                <w:szCs w:val="18"/>
              </w:rPr>
              <w:t xml:space="preserve"> .000</w:t>
            </w:r>
            <w:r w:rsidR="006B4AF6">
              <w:rPr>
                <w:sz w:val="18"/>
                <w:szCs w:val="18"/>
              </w:rPr>
              <w:t>5</w:t>
            </w:r>
            <w:r w:rsidRPr="00CB6556">
              <w:rPr>
                <w:sz w:val="18"/>
                <w:szCs w:val="18"/>
              </w:rPr>
              <w:t>5***</w:t>
            </w:r>
          </w:p>
          <w:p w:rsidR="00206EB6" w:rsidRPr="00CB6556" w:rsidRDefault="00206EB6" w:rsidP="006C5E2B">
            <w:pPr>
              <w:tabs>
                <w:tab w:val="center" w:pos="6480"/>
              </w:tabs>
              <w:rPr>
                <w:sz w:val="18"/>
                <w:szCs w:val="18"/>
              </w:rPr>
            </w:pPr>
            <w:r w:rsidRPr="00CB6556">
              <w:rPr>
                <w:sz w:val="18"/>
                <w:szCs w:val="18"/>
              </w:rPr>
              <w:t>(.00002)</w:t>
            </w:r>
          </w:p>
        </w:tc>
        <w:tc>
          <w:tcPr>
            <w:tcW w:w="1870" w:type="dxa"/>
          </w:tcPr>
          <w:p w:rsidR="00206EB6" w:rsidRPr="00CB6556" w:rsidRDefault="00206EB6" w:rsidP="006C5E2B">
            <w:pPr>
              <w:tabs>
                <w:tab w:val="center" w:pos="6480"/>
              </w:tabs>
              <w:rPr>
                <w:sz w:val="18"/>
                <w:szCs w:val="18"/>
              </w:rPr>
            </w:pPr>
            <w:r w:rsidRPr="00CB6556">
              <w:rPr>
                <w:sz w:val="18"/>
                <w:szCs w:val="18"/>
              </w:rPr>
              <w:t>.0046</w:t>
            </w:r>
            <w:r w:rsidR="006B4AF6">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(.00047)</w:t>
            </w:r>
          </w:p>
        </w:tc>
        <w:tc>
          <w:tcPr>
            <w:tcW w:w="1870" w:type="dxa"/>
          </w:tcPr>
          <w:p w:rsidR="00206EB6" w:rsidRPr="00CB6556" w:rsidRDefault="00206EB6" w:rsidP="006C5E2B">
            <w:pPr>
              <w:tabs>
                <w:tab w:val="center" w:pos="6480"/>
              </w:tabs>
              <w:rPr>
                <w:sz w:val="18"/>
                <w:szCs w:val="18"/>
              </w:rPr>
            </w:pPr>
            <w:r w:rsidRPr="00CB6556">
              <w:rPr>
                <w:sz w:val="18"/>
                <w:szCs w:val="18"/>
              </w:rPr>
              <w:t>.00079***</w:t>
            </w:r>
          </w:p>
          <w:p w:rsidR="00206EB6" w:rsidRPr="00CB6556" w:rsidRDefault="00206EB6" w:rsidP="006C5E2B">
            <w:pPr>
              <w:tabs>
                <w:tab w:val="center" w:pos="6480"/>
              </w:tabs>
              <w:rPr>
                <w:sz w:val="18"/>
                <w:szCs w:val="18"/>
              </w:rPr>
            </w:pPr>
            <w:r w:rsidRPr="00CB6556">
              <w:rPr>
                <w:sz w:val="18"/>
                <w:szCs w:val="18"/>
              </w:rPr>
              <w:t>(.00003)</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Mothers marital status</w:t>
            </w:r>
          </w:p>
        </w:tc>
        <w:tc>
          <w:tcPr>
            <w:tcW w:w="1870" w:type="dxa"/>
          </w:tcPr>
          <w:p w:rsidR="00206EB6" w:rsidRPr="00CB6556" w:rsidRDefault="00206EB6" w:rsidP="006C5E2B">
            <w:pPr>
              <w:tabs>
                <w:tab w:val="center" w:pos="6480"/>
              </w:tabs>
              <w:rPr>
                <w:sz w:val="18"/>
                <w:szCs w:val="18"/>
              </w:rPr>
            </w:pPr>
            <w:r w:rsidRPr="00CB6556">
              <w:rPr>
                <w:sz w:val="18"/>
                <w:szCs w:val="18"/>
              </w:rPr>
              <w:t>-.006</w:t>
            </w:r>
            <w:r w:rsidR="006B4AF6">
              <w:rPr>
                <w:sz w:val="18"/>
                <w:szCs w:val="18"/>
              </w:rPr>
              <w:t>66</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(.0005</w:t>
            </w:r>
            <w:r w:rsidR="006B4AF6">
              <w:rPr>
                <w:sz w:val="18"/>
                <w:szCs w:val="18"/>
              </w:rPr>
              <w:t>5</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.0006</w:t>
            </w:r>
            <w:r w:rsidR="006B4AF6">
              <w:rPr>
                <w:sz w:val="18"/>
                <w:szCs w:val="18"/>
              </w:rPr>
              <w:t>6</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(.00022)</w:t>
            </w:r>
          </w:p>
        </w:tc>
        <w:tc>
          <w:tcPr>
            <w:tcW w:w="1870" w:type="dxa"/>
          </w:tcPr>
          <w:p w:rsidR="00206EB6" w:rsidRPr="00CB6556" w:rsidRDefault="00206EB6" w:rsidP="006C5E2B">
            <w:pPr>
              <w:tabs>
                <w:tab w:val="center" w:pos="6480"/>
              </w:tabs>
              <w:rPr>
                <w:sz w:val="18"/>
                <w:szCs w:val="18"/>
              </w:rPr>
            </w:pPr>
            <w:r w:rsidRPr="00CB6556">
              <w:rPr>
                <w:sz w:val="18"/>
                <w:szCs w:val="18"/>
              </w:rPr>
              <w:t>.00424***</w:t>
            </w:r>
          </w:p>
          <w:p w:rsidR="00206EB6" w:rsidRPr="00CB6556" w:rsidRDefault="00206EB6" w:rsidP="006C5E2B">
            <w:pPr>
              <w:tabs>
                <w:tab w:val="center" w:pos="6480"/>
              </w:tabs>
              <w:rPr>
                <w:sz w:val="18"/>
                <w:szCs w:val="18"/>
              </w:rPr>
            </w:pPr>
            <w:r w:rsidRPr="00CB6556">
              <w:rPr>
                <w:sz w:val="18"/>
                <w:szCs w:val="18"/>
              </w:rPr>
              <w:t>(.00047)</w:t>
            </w:r>
          </w:p>
        </w:tc>
        <w:tc>
          <w:tcPr>
            <w:tcW w:w="1870" w:type="dxa"/>
          </w:tcPr>
          <w:p w:rsidR="00206EB6" w:rsidRPr="00CB6556" w:rsidRDefault="00206EB6" w:rsidP="006C5E2B">
            <w:pPr>
              <w:tabs>
                <w:tab w:val="center" w:pos="6480"/>
              </w:tabs>
              <w:rPr>
                <w:sz w:val="18"/>
                <w:szCs w:val="18"/>
              </w:rPr>
            </w:pPr>
            <w:r w:rsidRPr="00CB6556">
              <w:rPr>
                <w:sz w:val="18"/>
                <w:szCs w:val="18"/>
              </w:rPr>
              <w:t>-.00185***</w:t>
            </w:r>
          </w:p>
          <w:p w:rsidR="00206EB6" w:rsidRPr="00CB6556" w:rsidRDefault="00206EB6" w:rsidP="006C5E2B">
            <w:pPr>
              <w:tabs>
                <w:tab w:val="center" w:pos="6480"/>
              </w:tabs>
              <w:rPr>
                <w:sz w:val="18"/>
                <w:szCs w:val="18"/>
              </w:rPr>
            </w:pPr>
            <w:r w:rsidRPr="00CB6556">
              <w:rPr>
                <w:sz w:val="18"/>
                <w:szCs w:val="18"/>
              </w:rPr>
              <w:t>(.00038)</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Live birth order</w:t>
            </w:r>
          </w:p>
        </w:tc>
        <w:tc>
          <w:tcPr>
            <w:tcW w:w="1870" w:type="dxa"/>
          </w:tcPr>
          <w:p w:rsidR="00206EB6" w:rsidRPr="00CB6556" w:rsidRDefault="00206EB6" w:rsidP="006C5E2B">
            <w:pPr>
              <w:tabs>
                <w:tab w:val="center" w:pos="6480"/>
              </w:tabs>
              <w:rPr>
                <w:sz w:val="18"/>
                <w:szCs w:val="18"/>
              </w:rPr>
            </w:pPr>
            <w:r w:rsidRPr="00CB6556">
              <w:rPr>
                <w:sz w:val="18"/>
                <w:szCs w:val="18"/>
              </w:rPr>
              <w:t>-.0016</w:t>
            </w:r>
            <w:r w:rsidR="006B4AF6">
              <w:rPr>
                <w:sz w:val="18"/>
                <w:szCs w:val="18"/>
              </w:rPr>
              <w:t>6</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(.0002</w:t>
            </w:r>
            <w:r w:rsidR="006B4AF6">
              <w:rPr>
                <w:sz w:val="18"/>
                <w:szCs w:val="18"/>
              </w:rPr>
              <w:t>0</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.00129***</w:t>
            </w:r>
          </w:p>
          <w:p w:rsidR="00206EB6" w:rsidRPr="00CB6556" w:rsidRDefault="00206EB6" w:rsidP="006C5E2B">
            <w:pPr>
              <w:tabs>
                <w:tab w:val="center" w:pos="6480"/>
              </w:tabs>
              <w:rPr>
                <w:sz w:val="18"/>
                <w:szCs w:val="18"/>
              </w:rPr>
            </w:pPr>
            <w:r w:rsidRPr="00CB6556">
              <w:rPr>
                <w:sz w:val="18"/>
                <w:szCs w:val="18"/>
              </w:rPr>
              <w:t>(.00012)</w:t>
            </w:r>
          </w:p>
        </w:tc>
        <w:tc>
          <w:tcPr>
            <w:tcW w:w="1870" w:type="dxa"/>
          </w:tcPr>
          <w:p w:rsidR="00206EB6" w:rsidRPr="00CB6556" w:rsidRDefault="00206EB6" w:rsidP="006C5E2B">
            <w:pPr>
              <w:tabs>
                <w:tab w:val="center" w:pos="6480"/>
              </w:tabs>
              <w:rPr>
                <w:sz w:val="18"/>
                <w:szCs w:val="18"/>
              </w:rPr>
            </w:pPr>
            <w:r w:rsidRPr="00CB6556">
              <w:rPr>
                <w:sz w:val="18"/>
                <w:szCs w:val="18"/>
              </w:rPr>
              <w:t>-.00296</w:t>
            </w:r>
          </w:p>
          <w:p w:rsidR="00206EB6" w:rsidRPr="00CB6556" w:rsidRDefault="00206EB6" w:rsidP="006C5E2B">
            <w:pPr>
              <w:tabs>
                <w:tab w:val="center" w:pos="6480"/>
              </w:tabs>
              <w:rPr>
                <w:sz w:val="18"/>
                <w:szCs w:val="18"/>
              </w:rPr>
            </w:pPr>
            <w:r w:rsidRPr="00CB6556">
              <w:rPr>
                <w:sz w:val="18"/>
                <w:szCs w:val="18"/>
              </w:rPr>
              <w:t>(.00024)</w:t>
            </w:r>
          </w:p>
        </w:tc>
        <w:tc>
          <w:tcPr>
            <w:tcW w:w="1870" w:type="dxa"/>
          </w:tcPr>
          <w:p w:rsidR="00206EB6" w:rsidRPr="00CB6556" w:rsidRDefault="00206EB6" w:rsidP="006C5E2B">
            <w:pPr>
              <w:tabs>
                <w:tab w:val="center" w:pos="6480"/>
              </w:tabs>
              <w:rPr>
                <w:sz w:val="18"/>
                <w:szCs w:val="18"/>
              </w:rPr>
            </w:pPr>
            <w:r w:rsidRPr="00CB6556">
              <w:rPr>
                <w:sz w:val="18"/>
                <w:szCs w:val="18"/>
              </w:rPr>
              <w:t>-.00304***</w:t>
            </w:r>
          </w:p>
          <w:p w:rsidR="00206EB6" w:rsidRPr="00CB6556" w:rsidRDefault="00206EB6" w:rsidP="006C5E2B">
            <w:pPr>
              <w:tabs>
                <w:tab w:val="center" w:pos="6480"/>
              </w:tabs>
              <w:rPr>
                <w:sz w:val="18"/>
                <w:szCs w:val="18"/>
              </w:rPr>
            </w:pPr>
            <w:r w:rsidRPr="00CB6556">
              <w:rPr>
                <w:sz w:val="18"/>
                <w:szCs w:val="18"/>
              </w:rPr>
              <w:t>(.00019)</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Month prenatal care began</w:t>
            </w:r>
          </w:p>
        </w:tc>
        <w:tc>
          <w:tcPr>
            <w:tcW w:w="1870" w:type="dxa"/>
          </w:tcPr>
          <w:p w:rsidR="00206EB6" w:rsidRPr="00CB6556" w:rsidRDefault="00206EB6" w:rsidP="006C5E2B">
            <w:pPr>
              <w:tabs>
                <w:tab w:val="center" w:pos="6480"/>
              </w:tabs>
              <w:rPr>
                <w:sz w:val="18"/>
                <w:szCs w:val="18"/>
              </w:rPr>
            </w:pPr>
            <w:r w:rsidRPr="00CB6556">
              <w:rPr>
                <w:sz w:val="18"/>
                <w:szCs w:val="18"/>
              </w:rPr>
              <w:t>.0011</w:t>
            </w:r>
            <w:r w:rsidR="006B4AF6">
              <w:rPr>
                <w:sz w:val="18"/>
                <w:szCs w:val="18"/>
              </w:rPr>
              <w:t>1</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(.0001</w:t>
            </w:r>
            <w:r w:rsidR="006B4AF6">
              <w:rPr>
                <w:sz w:val="18"/>
                <w:szCs w:val="18"/>
              </w:rPr>
              <w:t>0</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-.00006</w:t>
            </w:r>
          </w:p>
          <w:p w:rsidR="00206EB6" w:rsidRPr="00CB6556" w:rsidRDefault="00206EB6" w:rsidP="006C5E2B">
            <w:pPr>
              <w:tabs>
                <w:tab w:val="center" w:pos="6480"/>
              </w:tabs>
              <w:rPr>
                <w:sz w:val="18"/>
                <w:szCs w:val="18"/>
              </w:rPr>
            </w:pPr>
            <w:r w:rsidRPr="00CB6556">
              <w:rPr>
                <w:sz w:val="18"/>
                <w:szCs w:val="18"/>
              </w:rPr>
              <w:t>(.00004)</w:t>
            </w:r>
          </w:p>
        </w:tc>
        <w:tc>
          <w:tcPr>
            <w:tcW w:w="1870" w:type="dxa"/>
          </w:tcPr>
          <w:p w:rsidR="00206EB6" w:rsidRPr="00CB6556" w:rsidRDefault="00206EB6" w:rsidP="006C5E2B">
            <w:pPr>
              <w:tabs>
                <w:tab w:val="center" w:pos="6480"/>
              </w:tabs>
              <w:rPr>
                <w:sz w:val="18"/>
                <w:szCs w:val="18"/>
              </w:rPr>
            </w:pPr>
            <w:r w:rsidRPr="00CB6556">
              <w:rPr>
                <w:sz w:val="18"/>
                <w:szCs w:val="18"/>
              </w:rPr>
              <w:t>.00259***</w:t>
            </w:r>
          </w:p>
          <w:p w:rsidR="00206EB6" w:rsidRPr="00CB6556" w:rsidRDefault="00206EB6" w:rsidP="006C5E2B">
            <w:pPr>
              <w:tabs>
                <w:tab w:val="center" w:pos="6480"/>
              </w:tabs>
              <w:rPr>
                <w:sz w:val="18"/>
                <w:szCs w:val="18"/>
              </w:rPr>
            </w:pPr>
            <w:r w:rsidRPr="00CB6556">
              <w:rPr>
                <w:sz w:val="18"/>
                <w:szCs w:val="18"/>
              </w:rPr>
              <w:t>(.00008)</w:t>
            </w:r>
          </w:p>
        </w:tc>
        <w:tc>
          <w:tcPr>
            <w:tcW w:w="1870" w:type="dxa"/>
          </w:tcPr>
          <w:p w:rsidR="00206EB6" w:rsidRPr="00CB6556" w:rsidRDefault="00206EB6" w:rsidP="006C5E2B">
            <w:pPr>
              <w:tabs>
                <w:tab w:val="center" w:pos="6480"/>
              </w:tabs>
              <w:rPr>
                <w:sz w:val="18"/>
                <w:szCs w:val="18"/>
              </w:rPr>
            </w:pPr>
            <w:r w:rsidRPr="00CB6556">
              <w:rPr>
                <w:sz w:val="18"/>
                <w:szCs w:val="18"/>
              </w:rPr>
              <w:t>.00103***</w:t>
            </w:r>
          </w:p>
          <w:p w:rsidR="00206EB6" w:rsidRPr="00CB6556" w:rsidRDefault="00206EB6" w:rsidP="006C5E2B">
            <w:pPr>
              <w:tabs>
                <w:tab w:val="center" w:pos="6480"/>
              </w:tabs>
              <w:rPr>
                <w:sz w:val="18"/>
                <w:szCs w:val="18"/>
              </w:rPr>
            </w:pPr>
            <w:r w:rsidRPr="00CB6556">
              <w:rPr>
                <w:sz w:val="18"/>
                <w:szCs w:val="18"/>
              </w:rPr>
              <w:t>(.00008)</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Number of cigs smoked daily</w:t>
            </w:r>
          </w:p>
        </w:tc>
        <w:tc>
          <w:tcPr>
            <w:tcW w:w="1870" w:type="dxa"/>
          </w:tcPr>
          <w:p w:rsidR="00206EB6" w:rsidRPr="00CB6556" w:rsidRDefault="00206EB6" w:rsidP="006C5E2B">
            <w:pPr>
              <w:tabs>
                <w:tab w:val="center" w:pos="6480"/>
              </w:tabs>
              <w:rPr>
                <w:sz w:val="18"/>
                <w:szCs w:val="18"/>
              </w:rPr>
            </w:pPr>
            <w:r w:rsidRPr="00CB6556">
              <w:rPr>
                <w:sz w:val="18"/>
                <w:szCs w:val="18"/>
              </w:rPr>
              <w:t>.00288***</w:t>
            </w:r>
          </w:p>
          <w:p w:rsidR="00206EB6" w:rsidRPr="00CB6556" w:rsidRDefault="00206EB6" w:rsidP="006C5E2B">
            <w:pPr>
              <w:tabs>
                <w:tab w:val="center" w:pos="6480"/>
              </w:tabs>
              <w:rPr>
                <w:sz w:val="18"/>
                <w:szCs w:val="18"/>
              </w:rPr>
            </w:pPr>
            <w:r w:rsidRPr="00CB6556">
              <w:rPr>
                <w:sz w:val="18"/>
                <w:szCs w:val="18"/>
              </w:rPr>
              <w:t>(.00006)</w:t>
            </w:r>
          </w:p>
        </w:tc>
        <w:tc>
          <w:tcPr>
            <w:tcW w:w="1870" w:type="dxa"/>
          </w:tcPr>
          <w:p w:rsidR="00206EB6" w:rsidRPr="00CB6556" w:rsidRDefault="00206EB6" w:rsidP="006C5E2B">
            <w:pPr>
              <w:tabs>
                <w:tab w:val="center" w:pos="6480"/>
              </w:tabs>
              <w:rPr>
                <w:sz w:val="18"/>
                <w:szCs w:val="18"/>
              </w:rPr>
            </w:pPr>
            <w:r w:rsidRPr="00CB6556">
              <w:rPr>
                <w:sz w:val="18"/>
                <w:szCs w:val="18"/>
              </w:rPr>
              <w:t>-.00028***</w:t>
            </w:r>
          </w:p>
          <w:p w:rsidR="00206EB6" w:rsidRPr="00CB6556" w:rsidRDefault="00206EB6" w:rsidP="006C5E2B">
            <w:pPr>
              <w:tabs>
                <w:tab w:val="center" w:pos="6480"/>
              </w:tabs>
              <w:rPr>
                <w:sz w:val="18"/>
                <w:szCs w:val="18"/>
              </w:rPr>
            </w:pPr>
            <w:r w:rsidRPr="00CB6556">
              <w:rPr>
                <w:sz w:val="18"/>
                <w:szCs w:val="18"/>
              </w:rPr>
              <w:t>(.00001)</w:t>
            </w:r>
          </w:p>
        </w:tc>
        <w:tc>
          <w:tcPr>
            <w:tcW w:w="1870" w:type="dxa"/>
          </w:tcPr>
          <w:p w:rsidR="00206EB6" w:rsidRPr="00CB6556" w:rsidRDefault="00206EB6" w:rsidP="006C5E2B">
            <w:pPr>
              <w:tabs>
                <w:tab w:val="center" w:pos="6480"/>
              </w:tabs>
              <w:rPr>
                <w:sz w:val="18"/>
                <w:szCs w:val="18"/>
              </w:rPr>
            </w:pPr>
            <w:r w:rsidRPr="00CB6556">
              <w:rPr>
                <w:sz w:val="18"/>
                <w:szCs w:val="18"/>
              </w:rPr>
              <w:t>-.00001</w:t>
            </w:r>
          </w:p>
          <w:p w:rsidR="00206EB6" w:rsidRPr="00CB6556" w:rsidRDefault="00206EB6" w:rsidP="006C5E2B">
            <w:pPr>
              <w:tabs>
                <w:tab w:val="center" w:pos="6480"/>
              </w:tabs>
              <w:rPr>
                <w:sz w:val="18"/>
                <w:szCs w:val="18"/>
              </w:rPr>
            </w:pPr>
            <w:r w:rsidRPr="00CB6556">
              <w:rPr>
                <w:sz w:val="18"/>
                <w:szCs w:val="18"/>
              </w:rPr>
              <w:t>(.00003)</w:t>
            </w:r>
          </w:p>
        </w:tc>
        <w:tc>
          <w:tcPr>
            <w:tcW w:w="1870" w:type="dxa"/>
          </w:tcPr>
          <w:p w:rsidR="00206EB6" w:rsidRPr="00CB6556" w:rsidRDefault="00206EB6" w:rsidP="006C5E2B">
            <w:pPr>
              <w:tabs>
                <w:tab w:val="center" w:pos="6480"/>
              </w:tabs>
              <w:rPr>
                <w:sz w:val="18"/>
                <w:szCs w:val="18"/>
              </w:rPr>
            </w:pPr>
            <w:r w:rsidRPr="00CB6556">
              <w:rPr>
                <w:sz w:val="18"/>
                <w:szCs w:val="18"/>
              </w:rPr>
              <w:t>-.00006*</w:t>
            </w:r>
          </w:p>
          <w:p w:rsidR="00206EB6" w:rsidRPr="00CB6556" w:rsidRDefault="00206EB6" w:rsidP="006C5E2B">
            <w:pPr>
              <w:tabs>
                <w:tab w:val="center" w:pos="6480"/>
              </w:tabs>
              <w:rPr>
                <w:sz w:val="18"/>
                <w:szCs w:val="18"/>
              </w:rPr>
            </w:pPr>
            <w:r w:rsidRPr="00CB6556">
              <w:rPr>
                <w:sz w:val="18"/>
                <w:szCs w:val="18"/>
              </w:rPr>
              <w:t>(.00003)</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Number of previous cesarean sections</w:t>
            </w:r>
          </w:p>
        </w:tc>
        <w:tc>
          <w:tcPr>
            <w:tcW w:w="1870" w:type="dxa"/>
          </w:tcPr>
          <w:p w:rsidR="00206EB6" w:rsidRPr="00CB6556" w:rsidRDefault="00206EB6" w:rsidP="006C5E2B">
            <w:pPr>
              <w:tabs>
                <w:tab w:val="center" w:pos="6480"/>
              </w:tabs>
              <w:rPr>
                <w:sz w:val="18"/>
                <w:szCs w:val="18"/>
              </w:rPr>
            </w:pPr>
            <w:r w:rsidRPr="00CB6556">
              <w:rPr>
                <w:sz w:val="18"/>
                <w:szCs w:val="18"/>
              </w:rPr>
              <w:t>-.00726***</w:t>
            </w:r>
          </w:p>
          <w:p w:rsidR="00206EB6" w:rsidRPr="00CB6556" w:rsidRDefault="00206EB6" w:rsidP="006C5E2B">
            <w:pPr>
              <w:tabs>
                <w:tab w:val="center" w:pos="6480"/>
              </w:tabs>
              <w:rPr>
                <w:sz w:val="18"/>
                <w:szCs w:val="18"/>
              </w:rPr>
            </w:pPr>
            <w:r w:rsidRPr="00CB6556">
              <w:rPr>
                <w:sz w:val="18"/>
                <w:szCs w:val="18"/>
              </w:rPr>
              <w:t>(.0004)</w:t>
            </w:r>
          </w:p>
        </w:tc>
        <w:tc>
          <w:tcPr>
            <w:tcW w:w="1870" w:type="dxa"/>
          </w:tcPr>
          <w:p w:rsidR="00206EB6" w:rsidRPr="00CB6556" w:rsidRDefault="00206EB6" w:rsidP="006C5E2B">
            <w:pPr>
              <w:tabs>
                <w:tab w:val="center" w:pos="6480"/>
              </w:tabs>
              <w:rPr>
                <w:sz w:val="18"/>
                <w:szCs w:val="18"/>
              </w:rPr>
            </w:pPr>
            <w:r w:rsidRPr="00CB6556">
              <w:rPr>
                <w:sz w:val="18"/>
                <w:szCs w:val="18"/>
              </w:rPr>
              <w:t>.00149***</w:t>
            </w:r>
          </w:p>
          <w:p w:rsidR="00206EB6" w:rsidRPr="00CB6556" w:rsidRDefault="00206EB6" w:rsidP="006C5E2B">
            <w:pPr>
              <w:tabs>
                <w:tab w:val="center" w:pos="6480"/>
              </w:tabs>
              <w:rPr>
                <w:sz w:val="18"/>
                <w:szCs w:val="18"/>
              </w:rPr>
            </w:pPr>
            <w:r w:rsidRPr="00CB6556">
              <w:rPr>
                <w:sz w:val="18"/>
                <w:szCs w:val="18"/>
              </w:rPr>
              <w:t>(.00019)</w:t>
            </w:r>
          </w:p>
        </w:tc>
        <w:tc>
          <w:tcPr>
            <w:tcW w:w="1870" w:type="dxa"/>
          </w:tcPr>
          <w:p w:rsidR="00206EB6" w:rsidRPr="00CB6556" w:rsidRDefault="00206EB6" w:rsidP="006C5E2B">
            <w:pPr>
              <w:tabs>
                <w:tab w:val="center" w:pos="6480"/>
              </w:tabs>
              <w:rPr>
                <w:sz w:val="18"/>
                <w:szCs w:val="18"/>
              </w:rPr>
            </w:pPr>
            <w:r w:rsidRPr="00CB6556">
              <w:rPr>
                <w:sz w:val="18"/>
                <w:szCs w:val="18"/>
              </w:rPr>
              <w:t>.00374***</w:t>
            </w:r>
          </w:p>
          <w:p w:rsidR="00206EB6" w:rsidRPr="00CB6556" w:rsidRDefault="00206EB6" w:rsidP="006C5E2B">
            <w:pPr>
              <w:tabs>
                <w:tab w:val="center" w:pos="6480"/>
              </w:tabs>
              <w:rPr>
                <w:sz w:val="18"/>
                <w:szCs w:val="18"/>
              </w:rPr>
            </w:pPr>
            <w:r w:rsidRPr="00CB6556">
              <w:rPr>
                <w:sz w:val="18"/>
                <w:szCs w:val="18"/>
              </w:rPr>
              <w:t>(.00041)</w:t>
            </w:r>
          </w:p>
        </w:tc>
        <w:tc>
          <w:tcPr>
            <w:tcW w:w="1870" w:type="dxa"/>
          </w:tcPr>
          <w:p w:rsidR="00206EB6" w:rsidRPr="00CB6556" w:rsidRDefault="00206EB6" w:rsidP="006C5E2B">
            <w:pPr>
              <w:tabs>
                <w:tab w:val="center" w:pos="6480"/>
              </w:tabs>
              <w:rPr>
                <w:sz w:val="18"/>
                <w:szCs w:val="18"/>
              </w:rPr>
            </w:pPr>
            <w:r w:rsidRPr="00CB6556">
              <w:rPr>
                <w:sz w:val="18"/>
                <w:szCs w:val="18"/>
              </w:rPr>
              <w:t>-.00536*</w:t>
            </w:r>
          </w:p>
          <w:p w:rsidR="00206EB6" w:rsidRPr="00CB6556" w:rsidRDefault="00206EB6" w:rsidP="006C5E2B">
            <w:pPr>
              <w:tabs>
                <w:tab w:val="center" w:pos="6480"/>
              </w:tabs>
              <w:rPr>
                <w:sz w:val="18"/>
                <w:szCs w:val="18"/>
              </w:rPr>
            </w:pPr>
            <w:r w:rsidRPr="00CB6556">
              <w:rPr>
                <w:sz w:val="18"/>
                <w:szCs w:val="18"/>
              </w:rPr>
              <w:t>(.0003</w:t>
            </w:r>
            <w:r w:rsidR="006B4AF6">
              <w:rPr>
                <w:sz w:val="18"/>
                <w:szCs w:val="18"/>
              </w:rPr>
              <w:t>0</w:t>
            </w:r>
            <w:r w:rsidRPr="00CB6556">
              <w:rPr>
                <w:sz w:val="18"/>
                <w:szCs w:val="18"/>
              </w:rPr>
              <w:t>)</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Combined Gestation</w:t>
            </w:r>
          </w:p>
        </w:tc>
        <w:tc>
          <w:tcPr>
            <w:tcW w:w="1870" w:type="dxa"/>
          </w:tcPr>
          <w:p w:rsidR="00206EB6" w:rsidRPr="00CB6556" w:rsidRDefault="00206EB6" w:rsidP="006C5E2B">
            <w:pPr>
              <w:tabs>
                <w:tab w:val="center" w:pos="6480"/>
              </w:tabs>
              <w:rPr>
                <w:sz w:val="18"/>
                <w:szCs w:val="18"/>
              </w:rPr>
            </w:pPr>
            <w:r w:rsidRPr="00CB6556">
              <w:rPr>
                <w:sz w:val="18"/>
                <w:szCs w:val="18"/>
              </w:rPr>
              <w:t>-.0475***</w:t>
            </w:r>
          </w:p>
          <w:p w:rsidR="00206EB6" w:rsidRPr="00CB6556" w:rsidRDefault="00206EB6" w:rsidP="006C5E2B">
            <w:pPr>
              <w:tabs>
                <w:tab w:val="center" w:pos="6480"/>
              </w:tabs>
              <w:rPr>
                <w:sz w:val="18"/>
                <w:szCs w:val="18"/>
              </w:rPr>
            </w:pPr>
            <w:r w:rsidRPr="00CB6556">
              <w:rPr>
                <w:sz w:val="18"/>
                <w:szCs w:val="18"/>
              </w:rPr>
              <w:t>(.0001)</w:t>
            </w:r>
          </w:p>
        </w:tc>
        <w:tc>
          <w:tcPr>
            <w:tcW w:w="1870" w:type="dxa"/>
          </w:tcPr>
          <w:p w:rsidR="00206EB6" w:rsidRPr="00CB6556" w:rsidRDefault="00206EB6" w:rsidP="006C5E2B">
            <w:pPr>
              <w:tabs>
                <w:tab w:val="center" w:pos="6480"/>
              </w:tabs>
              <w:rPr>
                <w:sz w:val="18"/>
                <w:szCs w:val="18"/>
              </w:rPr>
            </w:pPr>
            <w:r w:rsidRPr="00CB6556">
              <w:rPr>
                <w:sz w:val="18"/>
                <w:szCs w:val="18"/>
              </w:rPr>
              <w:t>.0011***</w:t>
            </w:r>
          </w:p>
          <w:p w:rsidR="00206EB6" w:rsidRPr="00CB6556" w:rsidRDefault="00206EB6" w:rsidP="006C5E2B">
            <w:pPr>
              <w:tabs>
                <w:tab w:val="center" w:pos="6480"/>
              </w:tabs>
              <w:rPr>
                <w:sz w:val="18"/>
                <w:szCs w:val="18"/>
              </w:rPr>
            </w:pPr>
            <w:r w:rsidRPr="00CB6556">
              <w:rPr>
                <w:sz w:val="18"/>
                <w:szCs w:val="18"/>
              </w:rPr>
              <w:t>(.00002)</w:t>
            </w:r>
          </w:p>
        </w:tc>
        <w:tc>
          <w:tcPr>
            <w:tcW w:w="1870" w:type="dxa"/>
          </w:tcPr>
          <w:p w:rsidR="00206EB6" w:rsidRPr="00CB6556" w:rsidRDefault="00206EB6" w:rsidP="006C5E2B">
            <w:pPr>
              <w:tabs>
                <w:tab w:val="center" w:pos="6480"/>
              </w:tabs>
              <w:rPr>
                <w:sz w:val="18"/>
                <w:szCs w:val="18"/>
              </w:rPr>
            </w:pPr>
            <w:r w:rsidRPr="00CB6556">
              <w:rPr>
                <w:sz w:val="18"/>
                <w:szCs w:val="18"/>
              </w:rPr>
              <w:t>-.0019***</w:t>
            </w:r>
          </w:p>
          <w:p w:rsidR="00206EB6" w:rsidRPr="00CB6556" w:rsidRDefault="00206EB6" w:rsidP="006C5E2B">
            <w:pPr>
              <w:tabs>
                <w:tab w:val="center" w:pos="6480"/>
              </w:tabs>
              <w:rPr>
                <w:sz w:val="18"/>
                <w:szCs w:val="18"/>
              </w:rPr>
            </w:pPr>
            <w:r w:rsidRPr="00CB6556">
              <w:rPr>
                <w:sz w:val="18"/>
                <w:szCs w:val="18"/>
              </w:rPr>
              <w:t>(.00007)</w:t>
            </w:r>
          </w:p>
        </w:tc>
        <w:tc>
          <w:tcPr>
            <w:tcW w:w="1870" w:type="dxa"/>
          </w:tcPr>
          <w:p w:rsidR="00206EB6" w:rsidRPr="00CB6556" w:rsidRDefault="00206EB6" w:rsidP="006C5E2B">
            <w:pPr>
              <w:tabs>
                <w:tab w:val="center" w:pos="6480"/>
              </w:tabs>
              <w:rPr>
                <w:sz w:val="18"/>
                <w:szCs w:val="18"/>
              </w:rPr>
            </w:pPr>
            <w:r w:rsidRPr="00CB6556">
              <w:rPr>
                <w:sz w:val="18"/>
                <w:szCs w:val="18"/>
              </w:rPr>
              <w:t>-.0050***</w:t>
            </w:r>
          </w:p>
          <w:p w:rsidR="00206EB6" w:rsidRPr="00CB6556" w:rsidRDefault="00206EB6" w:rsidP="006C5E2B">
            <w:pPr>
              <w:tabs>
                <w:tab w:val="center" w:pos="6480"/>
              </w:tabs>
              <w:rPr>
                <w:sz w:val="18"/>
                <w:szCs w:val="18"/>
              </w:rPr>
            </w:pPr>
            <w:r w:rsidRPr="00CB6556">
              <w:rPr>
                <w:sz w:val="18"/>
                <w:szCs w:val="18"/>
              </w:rPr>
              <w:t>(.00008)</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Number of prenatal visits</w:t>
            </w:r>
          </w:p>
        </w:tc>
        <w:tc>
          <w:tcPr>
            <w:tcW w:w="1870" w:type="dxa"/>
          </w:tcPr>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.0019***</w:t>
            </w:r>
          </w:p>
          <w:p w:rsidR="00206EB6" w:rsidRPr="00CB6556" w:rsidRDefault="00206EB6" w:rsidP="006C5E2B">
            <w:pPr>
              <w:tabs>
                <w:tab w:val="center" w:pos="6480"/>
              </w:tabs>
              <w:rPr>
                <w:sz w:val="18"/>
                <w:szCs w:val="18"/>
              </w:rPr>
            </w:pPr>
            <w:r w:rsidRPr="00CB6556">
              <w:rPr>
                <w:sz w:val="18"/>
                <w:szCs w:val="18"/>
              </w:rPr>
              <w:t>(.00006)</w:t>
            </w:r>
          </w:p>
        </w:tc>
        <w:tc>
          <w:tcPr>
            <w:tcW w:w="1870" w:type="dxa"/>
          </w:tcPr>
          <w:p w:rsidR="00206EB6" w:rsidRPr="00CB6556" w:rsidRDefault="00206EB6" w:rsidP="006C5E2B">
            <w:pPr>
              <w:tabs>
                <w:tab w:val="center" w:pos="6480"/>
              </w:tabs>
              <w:rPr>
                <w:sz w:val="18"/>
                <w:szCs w:val="18"/>
              </w:rPr>
            </w:pPr>
            <w:r w:rsidRPr="00CB6556">
              <w:rPr>
                <w:sz w:val="18"/>
                <w:szCs w:val="18"/>
              </w:rPr>
              <w:t>.00016***</w:t>
            </w:r>
          </w:p>
          <w:p w:rsidR="00206EB6" w:rsidRPr="00CB6556" w:rsidRDefault="00206EB6" w:rsidP="006C5E2B">
            <w:pPr>
              <w:tabs>
                <w:tab w:val="center" w:pos="6480"/>
              </w:tabs>
              <w:rPr>
                <w:sz w:val="18"/>
                <w:szCs w:val="18"/>
              </w:rPr>
            </w:pPr>
            <w:r w:rsidRPr="00CB6556">
              <w:rPr>
                <w:sz w:val="18"/>
                <w:szCs w:val="18"/>
              </w:rPr>
              <w:t>(.00</w:t>
            </w:r>
            <w:r w:rsidR="006B4AF6">
              <w:rPr>
                <w:sz w:val="18"/>
                <w:szCs w:val="18"/>
              </w:rPr>
              <w:t>0</w:t>
            </w:r>
            <w:r w:rsidRPr="00CB6556">
              <w:rPr>
                <w:sz w:val="18"/>
                <w:szCs w:val="18"/>
              </w:rPr>
              <w:t>00)</w:t>
            </w:r>
          </w:p>
        </w:tc>
        <w:tc>
          <w:tcPr>
            <w:tcW w:w="1870" w:type="dxa"/>
          </w:tcPr>
          <w:p w:rsidR="00206EB6" w:rsidRPr="00CB6556" w:rsidRDefault="00206EB6" w:rsidP="006C5E2B">
            <w:pPr>
              <w:tabs>
                <w:tab w:val="center" w:pos="6480"/>
              </w:tabs>
              <w:rPr>
                <w:sz w:val="18"/>
                <w:szCs w:val="18"/>
              </w:rPr>
            </w:pPr>
            <w:r w:rsidRPr="00CB6556">
              <w:rPr>
                <w:sz w:val="18"/>
                <w:szCs w:val="18"/>
              </w:rPr>
              <w:t>.00320***</w:t>
            </w:r>
          </w:p>
          <w:p w:rsidR="00206EB6" w:rsidRPr="00CB6556" w:rsidRDefault="00206EB6" w:rsidP="006C5E2B">
            <w:pPr>
              <w:tabs>
                <w:tab w:val="center" w:pos="6480"/>
              </w:tabs>
              <w:rPr>
                <w:sz w:val="18"/>
                <w:szCs w:val="18"/>
              </w:rPr>
            </w:pPr>
            <w:r w:rsidRPr="00CB6556">
              <w:rPr>
                <w:sz w:val="18"/>
                <w:szCs w:val="18"/>
              </w:rPr>
              <w:t>(.00005)</w:t>
            </w:r>
          </w:p>
        </w:tc>
        <w:tc>
          <w:tcPr>
            <w:tcW w:w="1870" w:type="dxa"/>
          </w:tcPr>
          <w:p w:rsidR="00206EB6" w:rsidRPr="00CB6556" w:rsidRDefault="00206EB6" w:rsidP="006C5E2B">
            <w:pPr>
              <w:tabs>
                <w:tab w:val="center" w:pos="6480"/>
              </w:tabs>
              <w:rPr>
                <w:sz w:val="18"/>
                <w:szCs w:val="18"/>
              </w:rPr>
            </w:pPr>
            <w:r w:rsidRPr="00CB6556">
              <w:rPr>
                <w:sz w:val="18"/>
                <w:szCs w:val="18"/>
              </w:rPr>
              <w:t>.00069***</w:t>
            </w:r>
          </w:p>
          <w:p w:rsidR="00206EB6" w:rsidRPr="00CB6556" w:rsidRDefault="00206EB6" w:rsidP="006C5E2B">
            <w:pPr>
              <w:tabs>
                <w:tab w:val="center" w:pos="6480"/>
              </w:tabs>
              <w:rPr>
                <w:sz w:val="18"/>
                <w:szCs w:val="18"/>
              </w:rPr>
            </w:pPr>
            <w:r w:rsidRPr="00CB6556">
              <w:rPr>
                <w:sz w:val="18"/>
                <w:szCs w:val="18"/>
              </w:rPr>
              <w:t>(.00004)</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Black</w:t>
            </w:r>
          </w:p>
        </w:tc>
        <w:tc>
          <w:tcPr>
            <w:tcW w:w="1870" w:type="dxa"/>
          </w:tcPr>
          <w:p w:rsidR="00206EB6" w:rsidRPr="00CB6556" w:rsidRDefault="006B4AF6" w:rsidP="006C5E2B">
            <w:pPr>
              <w:tabs>
                <w:tab w:val="center" w:pos="6480"/>
              </w:tabs>
              <w:rPr>
                <w:sz w:val="18"/>
                <w:szCs w:val="18"/>
              </w:rPr>
            </w:pPr>
            <w:r>
              <w:rPr>
                <w:sz w:val="18"/>
                <w:szCs w:val="18"/>
              </w:rPr>
              <w:t>0</w:t>
            </w:r>
            <w:r w:rsidR="00206EB6" w:rsidRPr="00CB6556">
              <w:rPr>
                <w:sz w:val="18"/>
                <w:szCs w:val="18"/>
              </w:rPr>
              <w:t>.0341***</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.0008)</w:t>
            </w:r>
          </w:p>
        </w:tc>
        <w:tc>
          <w:tcPr>
            <w:tcW w:w="1870" w:type="dxa"/>
          </w:tcPr>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.003</w:t>
            </w:r>
            <w:r w:rsidR="006B4AF6">
              <w:rPr>
                <w:sz w:val="18"/>
                <w:szCs w:val="18"/>
              </w:rPr>
              <w:t>3</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.0002)</w:t>
            </w:r>
          </w:p>
        </w:tc>
        <w:tc>
          <w:tcPr>
            <w:tcW w:w="1870" w:type="dxa"/>
          </w:tcPr>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.0052***</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.0004)</w:t>
            </w:r>
          </w:p>
        </w:tc>
        <w:tc>
          <w:tcPr>
            <w:tcW w:w="1870" w:type="dxa"/>
          </w:tcPr>
          <w:p w:rsidR="00206EB6" w:rsidRPr="00CB6556" w:rsidRDefault="006B4AF6" w:rsidP="006C5E2B">
            <w:pPr>
              <w:tabs>
                <w:tab w:val="center" w:pos="6480"/>
              </w:tabs>
              <w:rPr>
                <w:sz w:val="18"/>
                <w:szCs w:val="18"/>
              </w:rPr>
            </w:pPr>
            <w:r>
              <w:rPr>
                <w:sz w:val="18"/>
                <w:szCs w:val="18"/>
              </w:rPr>
              <w:t>0</w:t>
            </w:r>
            <w:r w:rsidR="00206EB6" w:rsidRPr="00CB6556">
              <w:rPr>
                <w:sz w:val="18"/>
                <w:szCs w:val="18"/>
              </w:rPr>
              <w:t>.0149***</w:t>
            </w:r>
          </w:p>
          <w:p w:rsidR="00206EB6" w:rsidRPr="00CB6556" w:rsidRDefault="00206EB6" w:rsidP="006C5E2B">
            <w:pPr>
              <w:tabs>
                <w:tab w:val="center" w:pos="6480"/>
              </w:tabs>
              <w:rPr>
                <w:sz w:val="18"/>
                <w:szCs w:val="18"/>
              </w:rPr>
            </w:pPr>
            <w:r w:rsidRPr="00CB6556">
              <w:rPr>
                <w:sz w:val="18"/>
                <w:szCs w:val="18"/>
              </w:rPr>
              <w:t>(.00058)</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Native</w:t>
            </w:r>
          </w:p>
        </w:tc>
        <w:tc>
          <w:tcPr>
            <w:tcW w:w="1870" w:type="dxa"/>
          </w:tcPr>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.0066***</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.002)</w:t>
            </w:r>
          </w:p>
        </w:tc>
        <w:tc>
          <w:tcPr>
            <w:tcW w:w="1870" w:type="dxa"/>
          </w:tcPr>
          <w:p w:rsidR="00206EB6" w:rsidRPr="00CB6556" w:rsidRDefault="006B4AF6" w:rsidP="006C5E2B">
            <w:pPr>
              <w:tabs>
                <w:tab w:val="center" w:pos="6480"/>
              </w:tabs>
              <w:rPr>
                <w:sz w:val="18"/>
                <w:szCs w:val="18"/>
              </w:rPr>
            </w:pPr>
            <w:r>
              <w:rPr>
                <w:sz w:val="18"/>
                <w:szCs w:val="18"/>
              </w:rPr>
              <w:t>0</w:t>
            </w:r>
            <w:r w:rsidR="00206EB6" w:rsidRPr="00CB6556">
              <w:rPr>
                <w:sz w:val="18"/>
                <w:szCs w:val="18"/>
              </w:rPr>
              <w:t>.0034***</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.0008)</w:t>
            </w:r>
          </w:p>
        </w:tc>
        <w:tc>
          <w:tcPr>
            <w:tcW w:w="1870" w:type="dxa"/>
          </w:tcPr>
          <w:p w:rsidR="00206EB6" w:rsidRPr="00CB6556" w:rsidRDefault="006B4AF6" w:rsidP="006C5E2B">
            <w:pPr>
              <w:tabs>
                <w:tab w:val="center" w:pos="6480"/>
              </w:tabs>
              <w:rPr>
                <w:sz w:val="18"/>
                <w:szCs w:val="18"/>
              </w:rPr>
            </w:pPr>
            <w:r>
              <w:rPr>
                <w:sz w:val="18"/>
                <w:szCs w:val="18"/>
              </w:rPr>
              <w:t>0</w:t>
            </w:r>
            <w:r w:rsidR="00206EB6" w:rsidRPr="00CB6556">
              <w:rPr>
                <w:sz w:val="18"/>
                <w:szCs w:val="18"/>
              </w:rPr>
              <w:t>.0102***</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.0016)</w:t>
            </w:r>
          </w:p>
        </w:tc>
        <w:tc>
          <w:tcPr>
            <w:tcW w:w="1870" w:type="dxa"/>
          </w:tcPr>
          <w:p w:rsidR="00206EB6" w:rsidRPr="00CB6556" w:rsidRDefault="00206EB6" w:rsidP="006C5E2B">
            <w:pPr>
              <w:tabs>
                <w:tab w:val="center" w:pos="6480"/>
              </w:tabs>
              <w:rPr>
                <w:sz w:val="18"/>
                <w:szCs w:val="18"/>
              </w:rPr>
            </w:pPr>
            <w:r w:rsidRPr="00CB6556">
              <w:rPr>
                <w:sz w:val="18"/>
                <w:szCs w:val="18"/>
              </w:rPr>
              <w:t>.00635***</w:t>
            </w:r>
          </w:p>
          <w:p w:rsidR="00206EB6" w:rsidRPr="00CB6556" w:rsidRDefault="00206EB6" w:rsidP="006C5E2B">
            <w:pPr>
              <w:tabs>
                <w:tab w:val="center" w:pos="6480"/>
              </w:tabs>
              <w:rPr>
                <w:sz w:val="18"/>
                <w:szCs w:val="18"/>
              </w:rPr>
            </w:pPr>
            <w:r w:rsidRPr="00CB6556">
              <w:rPr>
                <w:sz w:val="18"/>
                <w:szCs w:val="18"/>
              </w:rPr>
              <w:t>(.00159)</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Asian</w:t>
            </w:r>
          </w:p>
        </w:tc>
        <w:tc>
          <w:tcPr>
            <w:tcW w:w="1870" w:type="dxa"/>
          </w:tcPr>
          <w:p w:rsidR="00206EB6" w:rsidRPr="00CB6556" w:rsidRDefault="006B4AF6" w:rsidP="006C5E2B">
            <w:pPr>
              <w:tabs>
                <w:tab w:val="center" w:pos="6480"/>
              </w:tabs>
              <w:rPr>
                <w:sz w:val="18"/>
                <w:szCs w:val="18"/>
              </w:rPr>
            </w:pPr>
            <w:r>
              <w:rPr>
                <w:sz w:val="18"/>
                <w:szCs w:val="18"/>
              </w:rPr>
              <w:t>0</w:t>
            </w:r>
            <w:r w:rsidR="00206EB6" w:rsidRPr="00CB6556">
              <w:rPr>
                <w:sz w:val="18"/>
                <w:szCs w:val="18"/>
              </w:rPr>
              <w:t>.0003</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.0001)</w:t>
            </w:r>
          </w:p>
        </w:tc>
        <w:tc>
          <w:tcPr>
            <w:tcW w:w="1870" w:type="dxa"/>
          </w:tcPr>
          <w:p w:rsidR="00206EB6" w:rsidRPr="00CB6556" w:rsidRDefault="00206EB6" w:rsidP="006C5E2B">
            <w:pPr>
              <w:tabs>
                <w:tab w:val="center" w:pos="6480"/>
              </w:tabs>
              <w:rPr>
                <w:sz w:val="18"/>
                <w:szCs w:val="18"/>
              </w:rPr>
            </w:pPr>
            <w:r w:rsidRPr="00CB6556">
              <w:rPr>
                <w:sz w:val="18"/>
                <w:szCs w:val="18"/>
              </w:rPr>
              <w:t>-.00453***</w:t>
            </w:r>
          </w:p>
          <w:p w:rsidR="00206EB6" w:rsidRPr="00CB6556" w:rsidRDefault="00206EB6" w:rsidP="006C5E2B">
            <w:pPr>
              <w:tabs>
                <w:tab w:val="center" w:pos="6480"/>
              </w:tabs>
              <w:rPr>
                <w:sz w:val="18"/>
                <w:szCs w:val="18"/>
              </w:rPr>
            </w:pPr>
            <w:r w:rsidRPr="00CB6556">
              <w:rPr>
                <w:sz w:val="18"/>
                <w:szCs w:val="18"/>
              </w:rPr>
              <w:t>(.00047)</w:t>
            </w:r>
          </w:p>
        </w:tc>
        <w:tc>
          <w:tcPr>
            <w:tcW w:w="1870" w:type="dxa"/>
          </w:tcPr>
          <w:p w:rsidR="00206EB6" w:rsidRPr="00CB6556" w:rsidRDefault="006B4AF6" w:rsidP="006C5E2B">
            <w:pPr>
              <w:tabs>
                <w:tab w:val="center" w:pos="6480"/>
              </w:tabs>
              <w:rPr>
                <w:sz w:val="18"/>
                <w:szCs w:val="18"/>
              </w:rPr>
            </w:pPr>
            <w:r>
              <w:rPr>
                <w:sz w:val="18"/>
                <w:szCs w:val="18"/>
              </w:rPr>
              <w:t>0</w:t>
            </w:r>
            <w:r w:rsidR="00206EB6" w:rsidRPr="00CB6556">
              <w:rPr>
                <w:sz w:val="18"/>
                <w:szCs w:val="18"/>
              </w:rPr>
              <w:t>.0081***</w:t>
            </w:r>
          </w:p>
          <w:p w:rsidR="00206EB6" w:rsidRPr="00CB6556" w:rsidRDefault="00206EB6" w:rsidP="006C5E2B">
            <w:pPr>
              <w:tabs>
                <w:tab w:val="center" w:pos="6480"/>
              </w:tabs>
              <w:rPr>
                <w:sz w:val="18"/>
                <w:szCs w:val="18"/>
              </w:rPr>
            </w:pPr>
            <w:r w:rsidRPr="00CB6556">
              <w:rPr>
                <w:sz w:val="18"/>
                <w:szCs w:val="18"/>
              </w:rPr>
              <w:t>(.00144)</w:t>
            </w:r>
          </w:p>
        </w:tc>
        <w:tc>
          <w:tcPr>
            <w:tcW w:w="1870" w:type="dxa"/>
          </w:tcPr>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.0132***</w:t>
            </w:r>
          </w:p>
          <w:p w:rsidR="00206EB6" w:rsidRPr="00CB6556" w:rsidRDefault="00206EB6" w:rsidP="006C5E2B">
            <w:pPr>
              <w:tabs>
                <w:tab w:val="center" w:pos="6480"/>
              </w:tabs>
              <w:rPr>
                <w:sz w:val="18"/>
                <w:szCs w:val="18"/>
              </w:rPr>
            </w:pPr>
            <w:r w:rsidRPr="00CB6556">
              <w:rPr>
                <w:sz w:val="18"/>
                <w:szCs w:val="18"/>
              </w:rPr>
              <w:t>(.00085)</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Weight gain during pregnancy</w:t>
            </w:r>
          </w:p>
        </w:tc>
        <w:tc>
          <w:tcPr>
            <w:tcW w:w="1870" w:type="dxa"/>
          </w:tcPr>
          <w:p w:rsidR="00206EB6" w:rsidRPr="00CB6556" w:rsidRDefault="00206EB6" w:rsidP="006C5E2B">
            <w:pPr>
              <w:tabs>
                <w:tab w:val="center" w:pos="6480"/>
              </w:tabs>
              <w:rPr>
                <w:sz w:val="18"/>
                <w:szCs w:val="18"/>
              </w:rPr>
            </w:pPr>
            <w:r w:rsidRPr="00CB6556">
              <w:rPr>
                <w:sz w:val="18"/>
                <w:szCs w:val="18"/>
              </w:rPr>
              <w:t>-.00085***</w:t>
            </w:r>
          </w:p>
          <w:p w:rsidR="00206EB6" w:rsidRPr="00CB6556" w:rsidRDefault="00206EB6" w:rsidP="006C5E2B">
            <w:pPr>
              <w:tabs>
                <w:tab w:val="center" w:pos="6480"/>
              </w:tabs>
              <w:rPr>
                <w:sz w:val="18"/>
                <w:szCs w:val="18"/>
              </w:rPr>
            </w:pPr>
            <w:r w:rsidRPr="00CB6556">
              <w:rPr>
                <w:sz w:val="18"/>
                <w:szCs w:val="18"/>
              </w:rPr>
              <w:t>(.00001)</w:t>
            </w:r>
          </w:p>
        </w:tc>
        <w:tc>
          <w:tcPr>
            <w:tcW w:w="1870" w:type="dxa"/>
          </w:tcPr>
          <w:p w:rsidR="00206EB6" w:rsidRPr="00CB6556" w:rsidRDefault="00206EB6" w:rsidP="006C5E2B">
            <w:pPr>
              <w:tabs>
                <w:tab w:val="center" w:pos="6480"/>
              </w:tabs>
              <w:rPr>
                <w:sz w:val="18"/>
                <w:szCs w:val="18"/>
              </w:rPr>
            </w:pPr>
            <w:r w:rsidRPr="00CB6556">
              <w:rPr>
                <w:sz w:val="18"/>
                <w:szCs w:val="18"/>
              </w:rPr>
              <w:t>.00027***</w:t>
            </w:r>
          </w:p>
          <w:p w:rsidR="00206EB6" w:rsidRPr="00CB6556" w:rsidRDefault="00206EB6" w:rsidP="006C5E2B">
            <w:pPr>
              <w:tabs>
                <w:tab w:val="center" w:pos="6480"/>
              </w:tabs>
              <w:rPr>
                <w:sz w:val="18"/>
                <w:szCs w:val="18"/>
              </w:rPr>
            </w:pPr>
            <w:r w:rsidRPr="00CB6556">
              <w:rPr>
                <w:sz w:val="18"/>
                <w:szCs w:val="18"/>
              </w:rPr>
              <w:t>(7.64e-06)</w:t>
            </w:r>
          </w:p>
        </w:tc>
        <w:tc>
          <w:tcPr>
            <w:tcW w:w="1870" w:type="dxa"/>
          </w:tcPr>
          <w:p w:rsidR="00206EB6" w:rsidRPr="00CB6556" w:rsidRDefault="00206EB6" w:rsidP="006C5E2B">
            <w:pPr>
              <w:tabs>
                <w:tab w:val="center" w:pos="6480"/>
              </w:tabs>
              <w:rPr>
                <w:sz w:val="18"/>
                <w:szCs w:val="18"/>
              </w:rPr>
            </w:pPr>
            <w:r w:rsidRPr="00CB6556">
              <w:rPr>
                <w:sz w:val="18"/>
                <w:szCs w:val="18"/>
              </w:rPr>
              <w:t>-.00029***</w:t>
            </w:r>
          </w:p>
          <w:p w:rsidR="00206EB6" w:rsidRPr="00CB6556" w:rsidRDefault="00206EB6" w:rsidP="006C5E2B">
            <w:pPr>
              <w:tabs>
                <w:tab w:val="center" w:pos="6480"/>
              </w:tabs>
              <w:rPr>
                <w:sz w:val="18"/>
                <w:szCs w:val="18"/>
              </w:rPr>
            </w:pPr>
            <w:r w:rsidRPr="00CB6556">
              <w:rPr>
                <w:sz w:val="18"/>
                <w:szCs w:val="18"/>
              </w:rPr>
              <w:t>(.00001)</w:t>
            </w:r>
          </w:p>
        </w:tc>
        <w:tc>
          <w:tcPr>
            <w:tcW w:w="1870" w:type="dxa"/>
          </w:tcPr>
          <w:p w:rsidR="00206EB6" w:rsidRPr="00CB6556" w:rsidRDefault="00206EB6" w:rsidP="006C5E2B">
            <w:pPr>
              <w:tabs>
                <w:tab w:val="center" w:pos="6480"/>
              </w:tabs>
              <w:rPr>
                <w:sz w:val="18"/>
                <w:szCs w:val="18"/>
              </w:rPr>
            </w:pPr>
            <w:r w:rsidRPr="00CB6556">
              <w:rPr>
                <w:sz w:val="18"/>
                <w:szCs w:val="18"/>
              </w:rPr>
              <w:t>.00065***</w:t>
            </w:r>
          </w:p>
          <w:p w:rsidR="00206EB6" w:rsidRPr="00CB6556" w:rsidRDefault="00206EB6" w:rsidP="006C5E2B">
            <w:pPr>
              <w:tabs>
                <w:tab w:val="center" w:pos="6480"/>
              </w:tabs>
              <w:rPr>
                <w:sz w:val="18"/>
                <w:szCs w:val="18"/>
              </w:rPr>
            </w:pPr>
            <w:r w:rsidRPr="00CB6556">
              <w:rPr>
                <w:sz w:val="18"/>
                <w:szCs w:val="18"/>
              </w:rPr>
              <w:t>(.00001)</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Born in hospital</w:t>
            </w:r>
          </w:p>
        </w:tc>
        <w:tc>
          <w:tcPr>
            <w:tcW w:w="1870" w:type="dxa"/>
          </w:tcPr>
          <w:p w:rsidR="00206EB6" w:rsidRPr="00CB6556" w:rsidRDefault="00206EB6" w:rsidP="006C5E2B">
            <w:pPr>
              <w:tabs>
                <w:tab w:val="center" w:pos="6480"/>
              </w:tabs>
              <w:rPr>
                <w:sz w:val="18"/>
                <w:szCs w:val="18"/>
              </w:rPr>
            </w:pPr>
            <w:r w:rsidRPr="00CB6556">
              <w:rPr>
                <w:sz w:val="18"/>
                <w:szCs w:val="18"/>
              </w:rPr>
              <w:t>.0143</w:t>
            </w:r>
            <w:r w:rsidR="0081281F">
              <w:rPr>
                <w:sz w:val="18"/>
                <w:szCs w:val="18"/>
              </w:rPr>
              <w:t>2</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w:t>
            </w:r>
            <w:r w:rsidR="006B4AF6">
              <w:rPr>
                <w:sz w:val="18"/>
                <w:szCs w:val="18"/>
              </w:rPr>
              <w:t>0</w:t>
            </w:r>
            <w:r w:rsidRPr="00CB6556">
              <w:rPr>
                <w:sz w:val="18"/>
                <w:szCs w:val="18"/>
              </w:rPr>
              <w:t>.0013)</w:t>
            </w:r>
          </w:p>
        </w:tc>
        <w:tc>
          <w:tcPr>
            <w:tcW w:w="1870" w:type="dxa"/>
          </w:tcPr>
          <w:p w:rsidR="00206EB6" w:rsidRPr="00CB6556" w:rsidRDefault="00206EB6" w:rsidP="006C5E2B">
            <w:pPr>
              <w:tabs>
                <w:tab w:val="center" w:pos="6480"/>
              </w:tabs>
              <w:rPr>
                <w:sz w:val="18"/>
                <w:szCs w:val="18"/>
              </w:rPr>
            </w:pPr>
            <w:r w:rsidRPr="00CB6556">
              <w:rPr>
                <w:sz w:val="18"/>
                <w:szCs w:val="18"/>
              </w:rPr>
              <w:t>-.0149</w:t>
            </w:r>
            <w:r w:rsidR="0081281F">
              <w:rPr>
                <w:sz w:val="18"/>
                <w:szCs w:val="18"/>
              </w:rPr>
              <w:t>9</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(.00121)</w:t>
            </w:r>
          </w:p>
        </w:tc>
        <w:tc>
          <w:tcPr>
            <w:tcW w:w="1870" w:type="dxa"/>
          </w:tcPr>
          <w:p w:rsidR="00206EB6" w:rsidRPr="00CB6556" w:rsidRDefault="00206EB6" w:rsidP="006C5E2B">
            <w:pPr>
              <w:tabs>
                <w:tab w:val="center" w:pos="6480"/>
              </w:tabs>
              <w:rPr>
                <w:sz w:val="18"/>
                <w:szCs w:val="18"/>
              </w:rPr>
            </w:pPr>
            <w:r w:rsidRPr="00CB6556">
              <w:rPr>
                <w:sz w:val="18"/>
                <w:szCs w:val="18"/>
              </w:rPr>
              <w:t>.0370</w:t>
            </w:r>
            <w:r w:rsidR="0081281F">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(.00089)</w:t>
            </w:r>
          </w:p>
        </w:tc>
        <w:tc>
          <w:tcPr>
            <w:tcW w:w="1870" w:type="dxa"/>
          </w:tcPr>
          <w:p w:rsidR="00206EB6" w:rsidRPr="00CB6556" w:rsidRDefault="00206EB6" w:rsidP="006C5E2B">
            <w:pPr>
              <w:tabs>
                <w:tab w:val="center" w:pos="6480"/>
              </w:tabs>
              <w:rPr>
                <w:sz w:val="18"/>
                <w:szCs w:val="18"/>
              </w:rPr>
            </w:pPr>
            <w:r w:rsidRPr="00CB6556">
              <w:rPr>
                <w:sz w:val="18"/>
                <w:szCs w:val="18"/>
              </w:rPr>
              <w:t>.0149</w:t>
            </w:r>
            <w:r w:rsidR="0081281F">
              <w:rPr>
                <w:sz w:val="18"/>
                <w:szCs w:val="18"/>
              </w:rPr>
              <w:t>0</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(.00066)</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Unintentional Birth</w:t>
            </w:r>
          </w:p>
        </w:tc>
        <w:tc>
          <w:tcPr>
            <w:tcW w:w="1870" w:type="dxa"/>
          </w:tcPr>
          <w:p w:rsidR="00206EB6" w:rsidRPr="00CB6556" w:rsidRDefault="00206EB6" w:rsidP="006C5E2B">
            <w:pPr>
              <w:tabs>
                <w:tab w:val="center" w:pos="6480"/>
              </w:tabs>
              <w:rPr>
                <w:sz w:val="18"/>
                <w:szCs w:val="18"/>
              </w:rPr>
            </w:pPr>
            <w:r w:rsidRPr="00CB6556">
              <w:rPr>
                <w:sz w:val="18"/>
                <w:szCs w:val="18"/>
              </w:rPr>
              <w:t>.0683</w:t>
            </w:r>
            <w:r w:rsidR="0081281F">
              <w:rPr>
                <w:sz w:val="18"/>
                <w:szCs w:val="18"/>
              </w:rPr>
              <w:t>3</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(.0102</w:t>
            </w:r>
            <w:r w:rsidR="0081281F">
              <w:rPr>
                <w:sz w:val="18"/>
                <w:szCs w:val="18"/>
              </w:rPr>
              <w:t>2</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-.0153</w:t>
            </w:r>
            <w:r w:rsidR="0081281F">
              <w:rPr>
                <w:sz w:val="18"/>
                <w:szCs w:val="18"/>
              </w:rPr>
              <w:t>4</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(.0022</w:t>
            </w:r>
            <w:r w:rsidR="0081281F">
              <w:rPr>
                <w:sz w:val="18"/>
                <w:szCs w:val="18"/>
              </w:rPr>
              <w:t>3</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.0279</w:t>
            </w:r>
            <w:r w:rsidR="0081281F">
              <w:rPr>
                <w:sz w:val="18"/>
                <w:szCs w:val="18"/>
              </w:rPr>
              <w:t>5</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(.0044</w:t>
            </w:r>
            <w:r w:rsidR="0081281F">
              <w:rPr>
                <w:sz w:val="18"/>
                <w:szCs w:val="18"/>
              </w:rPr>
              <w:t>6</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-.0096</w:t>
            </w:r>
            <w:r w:rsidR="0081281F">
              <w:rPr>
                <w:sz w:val="18"/>
                <w:szCs w:val="18"/>
              </w:rPr>
              <w:t>6*</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(.0028</w:t>
            </w:r>
            <w:r w:rsidR="0081281F">
              <w:rPr>
                <w:sz w:val="18"/>
                <w:szCs w:val="18"/>
              </w:rPr>
              <w:t>8</w:t>
            </w:r>
            <w:r w:rsidRPr="00CB6556">
              <w:rPr>
                <w:sz w:val="18"/>
                <w:szCs w:val="18"/>
              </w:rPr>
              <w:t>)</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 xml:space="preserve">Gender </w:t>
            </w:r>
          </w:p>
        </w:tc>
        <w:tc>
          <w:tcPr>
            <w:tcW w:w="1870" w:type="dxa"/>
          </w:tcPr>
          <w:p w:rsidR="00206EB6" w:rsidRPr="00CB6556" w:rsidRDefault="00206EB6" w:rsidP="006C5E2B">
            <w:pPr>
              <w:tabs>
                <w:tab w:val="center" w:pos="6480"/>
              </w:tabs>
              <w:rPr>
                <w:sz w:val="18"/>
                <w:szCs w:val="18"/>
              </w:rPr>
            </w:pPr>
            <w:r w:rsidRPr="00CB6556">
              <w:rPr>
                <w:sz w:val="18"/>
                <w:szCs w:val="18"/>
              </w:rPr>
              <w:t>-.0174</w:t>
            </w:r>
            <w:r w:rsidR="0081281F">
              <w:rPr>
                <w:sz w:val="18"/>
                <w:szCs w:val="18"/>
              </w:rPr>
              <w:t>4</w:t>
            </w:r>
            <w:r w:rsidRPr="00CB6556">
              <w:rPr>
                <w:sz w:val="18"/>
                <w:szCs w:val="18"/>
              </w:rPr>
              <w:t xml:space="preserve">***   </w:t>
            </w:r>
            <w:r w:rsidRPr="00CB6556">
              <w:rPr>
                <w:sz w:val="18"/>
                <w:szCs w:val="18"/>
              </w:rPr>
              <w:br/>
              <w:t>(.0004</w:t>
            </w:r>
            <w:r w:rsidR="0081281F">
              <w:rPr>
                <w:sz w:val="18"/>
                <w:szCs w:val="18"/>
              </w:rPr>
              <w:t>0</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.0051</w:t>
            </w:r>
            <w:r w:rsidR="0081281F">
              <w:rPr>
                <w:sz w:val="18"/>
                <w:szCs w:val="18"/>
              </w:rPr>
              <w:t>1</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(.00018)</w:t>
            </w:r>
          </w:p>
        </w:tc>
        <w:tc>
          <w:tcPr>
            <w:tcW w:w="1870" w:type="dxa"/>
          </w:tcPr>
          <w:p w:rsidR="00206EB6" w:rsidRPr="00CB6556" w:rsidRDefault="00206EB6" w:rsidP="006C5E2B">
            <w:pPr>
              <w:tabs>
                <w:tab w:val="center" w:pos="6480"/>
              </w:tabs>
              <w:rPr>
                <w:sz w:val="18"/>
                <w:szCs w:val="18"/>
              </w:rPr>
            </w:pPr>
            <w:r w:rsidRPr="00CB6556">
              <w:rPr>
                <w:sz w:val="18"/>
                <w:szCs w:val="18"/>
              </w:rPr>
              <w:t>.00214***</w:t>
            </w:r>
          </w:p>
          <w:p w:rsidR="00206EB6" w:rsidRPr="00CB6556" w:rsidRDefault="00206EB6" w:rsidP="006C5E2B">
            <w:pPr>
              <w:tabs>
                <w:tab w:val="center" w:pos="6480"/>
              </w:tabs>
              <w:rPr>
                <w:sz w:val="18"/>
                <w:szCs w:val="18"/>
              </w:rPr>
            </w:pPr>
            <w:r w:rsidRPr="00CB6556">
              <w:rPr>
                <w:sz w:val="18"/>
                <w:szCs w:val="18"/>
              </w:rPr>
              <w:t>(.00038)</w:t>
            </w:r>
          </w:p>
        </w:tc>
        <w:tc>
          <w:tcPr>
            <w:tcW w:w="1870" w:type="dxa"/>
          </w:tcPr>
          <w:p w:rsidR="00206EB6" w:rsidRPr="00CB6556" w:rsidRDefault="00206EB6" w:rsidP="006C5E2B">
            <w:pPr>
              <w:tabs>
                <w:tab w:val="center" w:pos="6480"/>
              </w:tabs>
              <w:rPr>
                <w:sz w:val="18"/>
                <w:szCs w:val="18"/>
              </w:rPr>
            </w:pPr>
            <w:r w:rsidRPr="00CB6556">
              <w:rPr>
                <w:sz w:val="18"/>
                <w:szCs w:val="18"/>
              </w:rPr>
              <w:t>.00051</w:t>
            </w:r>
          </w:p>
          <w:p w:rsidR="00206EB6" w:rsidRPr="00CB6556" w:rsidRDefault="00206EB6" w:rsidP="006C5E2B">
            <w:pPr>
              <w:tabs>
                <w:tab w:val="center" w:pos="6480"/>
              </w:tabs>
              <w:rPr>
                <w:sz w:val="18"/>
                <w:szCs w:val="18"/>
              </w:rPr>
            </w:pPr>
            <w:r w:rsidRPr="00CB6556">
              <w:rPr>
                <w:sz w:val="18"/>
                <w:szCs w:val="18"/>
              </w:rPr>
              <w:t>(.00034)</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Pre-pregnancy diabetes</w:t>
            </w:r>
          </w:p>
        </w:tc>
        <w:tc>
          <w:tcPr>
            <w:tcW w:w="1870" w:type="dxa"/>
          </w:tcPr>
          <w:p w:rsidR="00206EB6" w:rsidRPr="00CB6556" w:rsidRDefault="00206EB6" w:rsidP="006C5E2B">
            <w:pPr>
              <w:tabs>
                <w:tab w:val="center" w:pos="6480"/>
              </w:tabs>
              <w:rPr>
                <w:sz w:val="18"/>
                <w:szCs w:val="18"/>
              </w:rPr>
            </w:pPr>
            <w:r w:rsidRPr="00CB6556">
              <w:rPr>
                <w:sz w:val="18"/>
                <w:szCs w:val="18"/>
              </w:rPr>
              <w:t>-.0014</w:t>
            </w:r>
            <w:r w:rsidR="0081281F">
              <w:rPr>
                <w:sz w:val="18"/>
                <w:szCs w:val="18"/>
              </w:rPr>
              <w:t>42</w:t>
            </w:r>
          </w:p>
          <w:p w:rsidR="00206EB6" w:rsidRPr="00CB6556" w:rsidRDefault="00206EB6" w:rsidP="006C5E2B">
            <w:pPr>
              <w:tabs>
                <w:tab w:val="center" w:pos="6480"/>
              </w:tabs>
              <w:rPr>
                <w:sz w:val="18"/>
                <w:szCs w:val="18"/>
              </w:rPr>
            </w:pPr>
            <w:r w:rsidRPr="00CB6556">
              <w:rPr>
                <w:sz w:val="18"/>
                <w:szCs w:val="18"/>
              </w:rPr>
              <w:t>(.0032</w:t>
            </w:r>
            <w:r w:rsidR="0081281F">
              <w:rPr>
                <w:sz w:val="18"/>
                <w:szCs w:val="18"/>
              </w:rPr>
              <w:t>2</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.0396</w:t>
            </w:r>
            <w:r w:rsidR="0081281F">
              <w:rPr>
                <w:sz w:val="18"/>
                <w:szCs w:val="18"/>
              </w:rPr>
              <w:t>6</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(.00248)</w:t>
            </w:r>
          </w:p>
        </w:tc>
        <w:tc>
          <w:tcPr>
            <w:tcW w:w="1870" w:type="dxa"/>
          </w:tcPr>
          <w:p w:rsidR="00206EB6" w:rsidRPr="00CB6556" w:rsidRDefault="00206EB6" w:rsidP="006C5E2B">
            <w:pPr>
              <w:tabs>
                <w:tab w:val="center" w:pos="6480"/>
              </w:tabs>
              <w:rPr>
                <w:sz w:val="18"/>
                <w:szCs w:val="18"/>
              </w:rPr>
            </w:pPr>
            <w:r w:rsidRPr="00CB6556">
              <w:rPr>
                <w:sz w:val="18"/>
                <w:szCs w:val="18"/>
              </w:rPr>
              <w:t>-.0833</w:t>
            </w:r>
            <w:r w:rsidR="0081281F">
              <w:rPr>
                <w:sz w:val="18"/>
                <w:szCs w:val="18"/>
              </w:rPr>
              <w:t>3</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(.00077)</w:t>
            </w:r>
          </w:p>
        </w:tc>
        <w:tc>
          <w:tcPr>
            <w:tcW w:w="1870" w:type="dxa"/>
          </w:tcPr>
          <w:p w:rsidR="00206EB6" w:rsidRPr="00CB6556" w:rsidRDefault="00206EB6" w:rsidP="006C5E2B">
            <w:pPr>
              <w:tabs>
                <w:tab w:val="center" w:pos="6480"/>
              </w:tabs>
              <w:rPr>
                <w:sz w:val="18"/>
                <w:szCs w:val="18"/>
              </w:rPr>
            </w:pPr>
            <w:r w:rsidRPr="00CB6556">
              <w:rPr>
                <w:sz w:val="18"/>
                <w:szCs w:val="18"/>
              </w:rPr>
              <w:t>.0759</w:t>
            </w:r>
            <w:r w:rsidR="0081281F">
              <w:rPr>
                <w:sz w:val="18"/>
                <w:szCs w:val="18"/>
              </w:rPr>
              <w:t>9</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w:t>
            </w:r>
            <w:r w:rsidR="0081281F">
              <w:rPr>
                <w:sz w:val="18"/>
                <w:szCs w:val="18"/>
              </w:rPr>
              <w:t>00</w:t>
            </w:r>
            <w:r w:rsidRPr="00CB6556">
              <w:rPr>
                <w:sz w:val="18"/>
                <w:szCs w:val="18"/>
              </w:rPr>
              <w:t>.003)</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Pre-pregnancy hypertension</w:t>
            </w:r>
          </w:p>
        </w:tc>
        <w:tc>
          <w:tcPr>
            <w:tcW w:w="1870" w:type="dxa"/>
          </w:tcPr>
          <w:p w:rsidR="00206EB6" w:rsidRPr="00CB6556" w:rsidRDefault="00206EB6" w:rsidP="006C5E2B">
            <w:pPr>
              <w:tabs>
                <w:tab w:val="center" w:pos="6480"/>
              </w:tabs>
              <w:rPr>
                <w:sz w:val="18"/>
                <w:szCs w:val="18"/>
              </w:rPr>
            </w:pPr>
            <w:r w:rsidRPr="00CB6556">
              <w:rPr>
                <w:sz w:val="18"/>
                <w:szCs w:val="18"/>
              </w:rPr>
              <w:t>.0729</w:t>
            </w:r>
            <w:r w:rsidR="0081281F">
              <w:rPr>
                <w:sz w:val="18"/>
                <w:szCs w:val="18"/>
              </w:rPr>
              <w:t>9</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(.0036</w:t>
            </w:r>
            <w:r w:rsidR="0081281F">
              <w:rPr>
                <w:sz w:val="18"/>
                <w:szCs w:val="18"/>
              </w:rPr>
              <w:t>6</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.00096</w:t>
            </w:r>
          </w:p>
          <w:p w:rsidR="00206EB6" w:rsidRPr="00CB6556" w:rsidRDefault="00206EB6" w:rsidP="006C5E2B">
            <w:pPr>
              <w:tabs>
                <w:tab w:val="center" w:pos="6480"/>
              </w:tabs>
              <w:rPr>
                <w:sz w:val="18"/>
                <w:szCs w:val="18"/>
              </w:rPr>
            </w:pPr>
            <w:r w:rsidRPr="00CB6556">
              <w:rPr>
                <w:sz w:val="18"/>
                <w:szCs w:val="18"/>
              </w:rPr>
              <w:t>(.0012</w:t>
            </w:r>
            <w:r w:rsidR="0081281F">
              <w:rPr>
                <w:sz w:val="18"/>
                <w:szCs w:val="18"/>
              </w:rPr>
              <w:t>2</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.07855***</w:t>
            </w:r>
          </w:p>
          <w:p w:rsidR="00206EB6" w:rsidRPr="00CB6556" w:rsidRDefault="00206EB6" w:rsidP="006C5E2B">
            <w:pPr>
              <w:tabs>
                <w:tab w:val="center" w:pos="6480"/>
              </w:tabs>
              <w:rPr>
                <w:sz w:val="18"/>
                <w:szCs w:val="18"/>
              </w:rPr>
            </w:pPr>
            <w:r w:rsidRPr="00CB6556">
              <w:rPr>
                <w:sz w:val="18"/>
                <w:szCs w:val="18"/>
              </w:rPr>
              <w:t>(.0035</w:t>
            </w:r>
            <w:r w:rsidR="0081281F">
              <w:rPr>
                <w:sz w:val="18"/>
                <w:szCs w:val="18"/>
              </w:rPr>
              <w:t>5</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-.0526</w:t>
            </w:r>
            <w:r w:rsidR="0081281F">
              <w:rPr>
                <w:sz w:val="18"/>
                <w:szCs w:val="18"/>
              </w:rPr>
              <w:t>6</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(.00058)</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Preterm birth</w:t>
            </w:r>
          </w:p>
        </w:tc>
        <w:tc>
          <w:tcPr>
            <w:tcW w:w="1870" w:type="dxa"/>
          </w:tcPr>
          <w:p w:rsidR="00206EB6" w:rsidRPr="00CB6556" w:rsidRDefault="00206EB6" w:rsidP="006C5E2B">
            <w:pPr>
              <w:tabs>
                <w:tab w:val="center" w:pos="6480"/>
              </w:tabs>
              <w:rPr>
                <w:sz w:val="18"/>
                <w:szCs w:val="18"/>
              </w:rPr>
            </w:pPr>
            <w:r w:rsidRPr="00CB6556">
              <w:rPr>
                <w:sz w:val="18"/>
                <w:szCs w:val="18"/>
              </w:rPr>
              <w:t>.0932</w:t>
            </w:r>
            <w:r w:rsidR="0081281F">
              <w:rPr>
                <w:sz w:val="18"/>
                <w:szCs w:val="18"/>
              </w:rPr>
              <w:t>2</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(.0024</w:t>
            </w:r>
            <w:r w:rsidR="0081281F">
              <w:rPr>
                <w:sz w:val="18"/>
                <w:szCs w:val="18"/>
              </w:rPr>
              <w:t>4</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-.00274***</w:t>
            </w:r>
          </w:p>
          <w:p w:rsidR="00206EB6" w:rsidRPr="00CB6556" w:rsidRDefault="00206EB6" w:rsidP="006C5E2B">
            <w:pPr>
              <w:tabs>
                <w:tab w:val="center" w:pos="6480"/>
              </w:tabs>
              <w:rPr>
                <w:sz w:val="18"/>
                <w:szCs w:val="18"/>
              </w:rPr>
            </w:pPr>
            <w:r w:rsidRPr="00CB6556">
              <w:rPr>
                <w:sz w:val="18"/>
                <w:szCs w:val="18"/>
              </w:rPr>
              <w:t>(.00054)</w:t>
            </w:r>
          </w:p>
        </w:tc>
        <w:tc>
          <w:tcPr>
            <w:tcW w:w="1870" w:type="dxa"/>
          </w:tcPr>
          <w:p w:rsidR="00206EB6" w:rsidRPr="00CB6556" w:rsidRDefault="00206EB6" w:rsidP="006C5E2B">
            <w:pPr>
              <w:tabs>
                <w:tab w:val="center" w:pos="6480"/>
              </w:tabs>
              <w:rPr>
                <w:sz w:val="18"/>
                <w:szCs w:val="18"/>
              </w:rPr>
            </w:pPr>
            <w:r w:rsidRPr="00CB6556">
              <w:rPr>
                <w:sz w:val="18"/>
                <w:szCs w:val="18"/>
              </w:rPr>
              <w:t>.0179***</w:t>
            </w:r>
          </w:p>
          <w:p w:rsidR="00206EB6" w:rsidRPr="00CB6556" w:rsidRDefault="00206EB6" w:rsidP="006C5E2B">
            <w:pPr>
              <w:tabs>
                <w:tab w:val="center" w:pos="6480"/>
              </w:tabs>
              <w:rPr>
                <w:sz w:val="18"/>
                <w:szCs w:val="18"/>
              </w:rPr>
            </w:pPr>
            <w:r w:rsidRPr="00CB6556">
              <w:rPr>
                <w:sz w:val="18"/>
                <w:szCs w:val="18"/>
              </w:rPr>
              <w:t>(.00168)</w:t>
            </w:r>
          </w:p>
        </w:tc>
        <w:tc>
          <w:tcPr>
            <w:tcW w:w="1870" w:type="dxa"/>
          </w:tcPr>
          <w:p w:rsidR="00206EB6" w:rsidRPr="00CB6556" w:rsidRDefault="00206EB6" w:rsidP="006C5E2B">
            <w:pPr>
              <w:tabs>
                <w:tab w:val="center" w:pos="6480"/>
              </w:tabs>
              <w:rPr>
                <w:sz w:val="18"/>
                <w:szCs w:val="18"/>
              </w:rPr>
            </w:pPr>
            <w:r w:rsidRPr="00CB6556">
              <w:rPr>
                <w:sz w:val="18"/>
                <w:szCs w:val="18"/>
              </w:rPr>
              <w:t>.0185***</w:t>
            </w:r>
          </w:p>
          <w:p w:rsidR="00206EB6" w:rsidRPr="00CB6556" w:rsidRDefault="00206EB6" w:rsidP="006C5E2B">
            <w:pPr>
              <w:tabs>
                <w:tab w:val="center" w:pos="6480"/>
              </w:tabs>
              <w:rPr>
                <w:sz w:val="18"/>
                <w:szCs w:val="18"/>
              </w:rPr>
            </w:pPr>
            <w:r w:rsidRPr="00CB6556">
              <w:rPr>
                <w:sz w:val="18"/>
                <w:szCs w:val="18"/>
              </w:rPr>
              <w:t>(.00153)</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constant</w:t>
            </w:r>
          </w:p>
        </w:tc>
        <w:tc>
          <w:tcPr>
            <w:tcW w:w="1870" w:type="dxa"/>
          </w:tcPr>
          <w:p w:rsidR="00206EB6" w:rsidRPr="00CB6556" w:rsidRDefault="00206EB6" w:rsidP="006C5E2B">
            <w:pPr>
              <w:tabs>
                <w:tab w:val="center" w:pos="6480"/>
              </w:tabs>
              <w:rPr>
                <w:sz w:val="18"/>
                <w:szCs w:val="18"/>
              </w:rPr>
            </w:pPr>
            <w:r w:rsidRPr="00CB6556">
              <w:rPr>
                <w:sz w:val="18"/>
                <w:szCs w:val="18"/>
              </w:rPr>
              <w:t>1.9555***</w:t>
            </w:r>
          </w:p>
          <w:p w:rsidR="00206EB6" w:rsidRPr="00CB6556" w:rsidRDefault="00206EB6" w:rsidP="006C5E2B">
            <w:pPr>
              <w:tabs>
                <w:tab w:val="center" w:pos="6480"/>
              </w:tabs>
              <w:rPr>
                <w:sz w:val="18"/>
                <w:szCs w:val="18"/>
              </w:rPr>
            </w:pPr>
            <w:r w:rsidRPr="00CB6556">
              <w:rPr>
                <w:sz w:val="18"/>
                <w:szCs w:val="18"/>
              </w:rPr>
              <w:t>(.0056</w:t>
            </w:r>
            <w:r w:rsidR="0081281F">
              <w:rPr>
                <w:sz w:val="18"/>
                <w:szCs w:val="18"/>
              </w:rPr>
              <w:t>6</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-.0476</w:t>
            </w:r>
            <w:r w:rsidR="0081281F">
              <w:rPr>
                <w:sz w:val="18"/>
                <w:szCs w:val="18"/>
              </w:rPr>
              <w:t>1</w:t>
            </w:r>
          </w:p>
          <w:p w:rsidR="00206EB6" w:rsidRPr="00CB6556" w:rsidRDefault="00206EB6" w:rsidP="006C5E2B">
            <w:pPr>
              <w:tabs>
                <w:tab w:val="center" w:pos="6480"/>
              </w:tabs>
              <w:rPr>
                <w:sz w:val="18"/>
                <w:szCs w:val="18"/>
              </w:rPr>
            </w:pPr>
            <w:r w:rsidRPr="00CB6556">
              <w:rPr>
                <w:sz w:val="18"/>
                <w:szCs w:val="18"/>
              </w:rPr>
              <w:t>(.0016</w:t>
            </w:r>
            <w:r w:rsidR="0081281F">
              <w:rPr>
                <w:sz w:val="18"/>
                <w:szCs w:val="18"/>
              </w:rPr>
              <w:t>4</w:t>
            </w:r>
            <w:r w:rsidRPr="00CB6556">
              <w:rPr>
                <w:sz w:val="18"/>
                <w:szCs w:val="18"/>
              </w:rPr>
              <w:t>)</w:t>
            </w:r>
          </w:p>
        </w:tc>
        <w:tc>
          <w:tcPr>
            <w:tcW w:w="1870" w:type="dxa"/>
          </w:tcPr>
          <w:p w:rsidR="00206EB6" w:rsidRPr="00CB6556" w:rsidRDefault="00206EB6" w:rsidP="006C5E2B">
            <w:pPr>
              <w:tabs>
                <w:tab w:val="center" w:pos="6480"/>
              </w:tabs>
              <w:rPr>
                <w:sz w:val="18"/>
                <w:szCs w:val="18"/>
              </w:rPr>
            </w:pPr>
            <w:r w:rsidRPr="00CB6556">
              <w:rPr>
                <w:sz w:val="18"/>
                <w:szCs w:val="18"/>
              </w:rPr>
              <w:t>-.068</w:t>
            </w:r>
            <w:r w:rsidR="0081281F">
              <w:rPr>
                <w:sz w:val="18"/>
                <w:szCs w:val="18"/>
              </w:rPr>
              <w:t>1</w:t>
            </w:r>
            <w:r w:rsidRPr="00CB6556">
              <w:rPr>
                <w:sz w:val="18"/>
                <w:szCs w:val="18"/>
              </w:rPr>
              <w:t>1***</w:t>
            </w:r>
          </w:p>
          <w:p w:rsidR="00206EB6" w:rsidRPr="00CB6556" w:rsidRDefault="00206EB6" w:rsidP="006C5E2B">
            <w:pPr>
              <w:tabs>
                <w:tab w:val="center" w:pos="6480"/>
              </w:tabs>
              <w:rPr>
                <w:sz w:val="18"/>
                <w:szCs w:val="18"/>
              </w:rPr>
            </w:pPr>
            <w:r w:rsidRPr="00CB6556">
              <w:rPr>
                <w:sz w:val="18"/>
                <w:szCs w:val="18"/>
              </w:rPr>
              <w:t>(.0030)</w:t>
            </w:r>
          </w:p>
        </w:tc>
        <w:tc>
          <w:tcPr>
            <w:tcW w:w="1870" w:type="dxa"/>
          </w:tcPr>
          <w:p w:rsidR="00206EB6" w:rsidRPr="00CB6556" w:rsidRDefault="00206EB6" w:rsidP="006C5E2B">
            <w:pPr>
              <w:tabs>
                <w:tab w:val="center" w:pos="6480"/>
              </w:tabs>
              <w:rPr>
                <w:sz w:val="18"/>
                <w:szCs w:val="18"/>
              </w:rPr>
            </w:pPr>
            <w:r w:rsidRPr="00CB6556">
              <w:rPr>
                <w:sz w:val="18"/>
                <w:szCs w:val="18"/>
              </w:rPr>
              <w:t>.1704</w:t>
            </w:r>
            <w:r w:rsidR="0081281F">
              <w:rPr>
                <w:sz w:val="18"/>
                <w:szCs w:val="18"/>
              </w:rPr>
              <w:t>4</w:t>
            </w:r>
            <w:r w:rsidRPr="00CB6556">
              <w:rPr>
                <w:sz w:val="18"/>
                <w:szCs w:val="18"/>
              </w:rPr>
              <w:t>***</w:t>
            </w:r>
          </w:p>
          <w:p w:rsidR="00206EB6" w:rsidRPr="00CB6556" w:rsidRDefault="00206EB6" w:rsidP="006C5E2B">
            <w:pPr>
              <w:tabs>
                <w:tab w:val="center" w:pos="6480"/>
              </w:tabs>
              <w:rPr>
                <w:sz w:val="18"/>
                <w:szCs w:val="18"/>
              </w:rPr>
            </w:pPr>
            <w:r w:rsidRPr="00CB6556">
              <w:rPr>
                <w:sz w:val="18"/>
                <w:szCs w:val="18"/>
              </w:rPr>
              <w:t>(.0033</w:t>
            </w:r>
            <w:r w:rsidR="0081281F">
              <w:rPr>
                <w:sz w:val="18"/>
                <w:szCs w:val="18"/>
              </w:rPr>
              <w:t>2</w:t>
            </w:r>
            <w:r w:rsidRPr="00CB6556">
              <w:rPr>
                <w:sz w:val="18"/>
                <w:szCs w:val="18"/>
              </w:rPr>
              <w:t>)</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R-squared</w:t>
            </w:r>
          </w:p>
        </w:tc>
        <w:tc>
          <w:tcPr>
            <w:tcW w:w="1870" w:type="dxa"/>
          </w:tcPr>
          <w:p w:rsidR="00206EB6" w:rsidRPr="00CB6556" w:rsidRDefault="00206EB6" w:rsidP="006C5E2B">
            <w:pPr>
              <w:tabs>
                <w:tab w:val="center" w:pos="6480"/>
              </w:tabs>
              <w:rPr>
                <w:sz w:val="18"/>
                <w:szCs w:val="18"/>
              </w:rPr>
            </w:pPr>
            <w:r w:rsidRPr="00CB6556">
              <w:rPr>
                <w:sz w:val="18"/>
                <w:szCs w:val="18"/>
              </w:rPr>
              <w:t>.2475</w:t>
            </w:r>
          </w:p>
        </w:tc>
        <w:tc>
          <w:tcPr>
            <w:tcW w:w="1870" w:type="dxa"/>
          </w:tcPr>
          <w:p w:rsidR="00206EB6" w:rsidRPr="00CB6556" w:rsidRDefault="00206EB6" w:rsidP="006C5E2B">
            <w:pPr>
              <w:tabs>
                <w:tab w:val="center" w:pos="6480"/>
              </w:tabs>
              <w:rPr>
                <w:sz w:val="18"/>
                <w:szCs w:val="18"/>
              </w:rPr>
            </w:pPr>
            <w:r w:rsidRPr="00CB6556">
              <w:rPr>
                <w:sz w:val="18"/>
                <w:szCs w:val="18"/>
              </w:rPr>
              <w:t>.0928</w:t>
            </w:r>
          </w:p>
        </w:tc>
        <w:tc>
          <w:tcPr>
            <w:tcW w:w="1870" w:type="dxa"/>
          </w:tcPr>
          <w:p w:rsidR="00206EB6" w:rsidRPr="00CB6556" w:rsidRDefault="00206EB6" w:rsidP="006C5E2B">
            <w:pPr>
              <w:tabs>
                <w:tab w:val="center" w:pos="6480"/>
              </w:tabs>
              <w:rPr>
                <w:sz w:val="18"/>
                <w:szCs w:val="18"/>
              </w:rPr>
            </w:pPr>
            <w:r w:rsidRPr="00CB6556">
              <w:rPr>
                <w:sz w:val="18"/>
                <w:szCs w:val="18"/>
              </w:rPr>
              <w:t>.0324</w:t>
            </w:r>
          </w:p>
        </w:tc>
        <w:tc>
          <w:tcPr>
            <w:tcW w:w="1870" w:type="dxa"/>
          </w:tcPr>
          <w:p w:rsidR="00206EB6" w:rsidRPr="00CB6556" w:rsidRDefault="00206EB6" w:rsidP="006C5E2B">
            <w:pPr>
              <w:tabs>
                <w:tab w:val="center" w:pos="6480"/>
              </w:tabs>
              <w:rPr>
                <w:sz w:val="18"/>
                <w:szCs w:val="18"/>
              </w:rPr>
            </w:pPr>
            <w:r w:rsidRPr="00CB6556">
              <w:rPr>
                <w:sz w:val="18"/>
                <w:szCs w:val="18"/>
              </w:rPr>
              <w:t>.0133</w:t>
            </w:r>
          </w:p>
        </w:tc>
      </w:tr>
      <w:tr w:rsidR="00206EB6" w:rsidTr="006C5E2B">
        <w:tc>
          <w:tcPr>
            <w:tcW w:w="1870" w:type="dxa"/>
          </w:tcPr>
          <w:p w:rsidR="00206EB6" w:rsidRPr="00CB6556" w:rsidRDefault="00206EB6" w:rsidP="006C5E2B">
            <w:pPr>
              <w:tabs>
                <w:tab w:val="center" w:pos="6480"/>
              </w:tabs>
              <w:rPr>
                <w:sz w:val="18"/>
                <w:szCs w:val="18"/>
              </w:rPr>
            </w:pPr>
            <w:r w:rsidRPr="00CB6556">
              <w:rPr>
                <w:sz w:val="18"/>
                <w:szCs w:val="18"/>
              </w:rPr>
              <w:t>Y-hat</w:t>
            </w:r>
          </w:p>
        </w:tc>
        <w:tc>
          <w:tcPr>
            <w:tcW w:w="1870" w:type="dxa"/>
          </w:tcPr>
          <w:p w:rsidR="00206EB6" w:rsidRPr="00CB6556" w:rsidRDefault="00206EB6" w:rsidP="006C5E2B">
            <w:pPr>
              <w:tabs>
                <w:tab w:val="center" w:pos="6480"/>
              </w:tabs>
              <w:rPr>
                <w:sz w:val="18"/>
                <w:szCs w:val="18"/>
              </w:rPr>
            </w:pPr>
            <w:r w:rsidRPr="00CB6556">
              <w:rPr>
                <w:sz w:val="18"/>
                <w:szCs w:val="18"/>
              </w:rPr>
              <w:t>.0869</w:t>
            </w:r>
          </w:p>
        </w:tc>
        <w:tc>
          <w:tcPr>
            <w:tcW w:w="1870" w:type="dxa"/>
          </w:tcPr>
          <w:p w:rsidR="00206EB6" w:rsidRPr="00CB6556" w:rsidRDefault="00206EB6" w:rsidP="006C5E2B">
            <w:pPr>
              <w:tabs>
                <w:tab w:val="center" w:pos="6480"/>
              </w:tabs>
              <w:rPr>
                <w:sz w:val="18"/>
                <w:szCs w:val="18"/>
              </w:rPr>
            </w:pPr>
            <w:r w:rsidRPr="00CB6556">
              <w:rPr>
                <w:sz w:val="18"/>
                <w:szCs w:val="18"/>
              </w:rPr>
              <w:t>.008</w:t>
            </w:r>
            <w:r w:rsidR="00F72868">
              <w:rPr>
                <w:sz w:val="18"/>
                <w:szCs w:val="18"/>
              </w:rPr>
              <w:t>8</w:t>
            </w:r>
          </w:p>
        </w:tc>
        <w:tc>
          <w:tcPr>
            <w:tcW w:w="1870" w:type="dxa"/>
          </w:tcPr>
          <w:p w:rsidR="00206EB6" w:rsidRPr="00CB6556" w:rsidRDefault="00206EB6" w:rsidP="006C5E2B">
            <w:pPr>
              <w:tabs>
                <w:tab w:val="center" w:pos="6480"/>
              </w:tabs>
              <w:rPr>
                <w:sz w:val="18"/>
                <w:szCs w:val="18"/>
              </w:rPr>
            </w:pPr>
            <w:r w:rsidRPr="00CB6556">
              <w:rPr>
                <w:sz w:val="18"/>
                <w:szCs w:val="18"/>
              </w:rPr>
              <w:t>.0417</w:t>
            </w:r>
          </w:p>
        </w:tc>
        <w:tc>
          <w:tcPr>
            <w:tcW w:w="1870" w:type="dxa"/>
          </w:tcPr>
          <w:p w:rsidR="00206EB6" w:rsidRPr="00CB6556" w:rsidRDefault="00206EB6" w:rsidP="006C5E2B">
            <w:pPr>
              <w:tabs>
                <w:tab w:val="center" w:pos="6480"/>
              </w:tabs>
              <w:rPr>
                <w:sz w:val="18"/>
                <w:szCs w:val="18"/>
              </w:rPr>
            </w:pPr>
            <w:r w:rsidRPr="00CB6556">
              <w:rPr>
                <w:sz w:val="18"/>
                <w:szCs w:val="18"/>
              </w:rPr>
              <w:t>.0331</w:t>
            </w:r>
          </w:p>
        </w:tc>
      </w:tr>
    </w:tbl>
    <w:p w:rsidR="00206EB6" w:rsidRPr="00202E7B" w:rsidRDefault="00206EB6" w:rsidP="00206EB6">
      <w:pPr>
        <w:tabs>
          <w:tab w:val="left" w:pos="7995"/>
        </w:tabs>
        <w:spacing w:line="240" w:lineRule="auto"/>
        <w:jc w:val="center"/>
        <w:rPr>
          <w:sz w:val="16"/>
          <w:szCs w:val="16"/>
        </w:rPr>
      </w:pPr>
      <w:r w:rsidRPr="00202E7B">
        <w:rPr>
          <w:sz w:val="16"/>
          <w:szCs w:val="16"/>
        </w:rPr>
        <w:t>*** significant at 1% level</w:t>
      </w:r>
    </w:p>
    <w:p w:rsidR="00206EB6" w:rsidRPr="00202E7B" w:rsidRDefault="00206EB6" w:rsidP="00206EB6">
      <w:pPr>
        <w:tabs>
          <w:tab w:val="left" w:pos="7995"/>
        </w:tabs>
        <w:spacing w:line="240" w:lineRule="auto"/>
        <w:jc w:val="center"/>
        <w:rPr>
          <w:sz w:val="16"/>
          <w:szCs w:val="16"/>
        </w:rPr>
      </w:pPr>
      <w:r w:rsidRPr="00202E7B">
        <w:rPr>
          <w:sz w:val="16"/>
          <w:szCs w:val="16"/>
        </w:rPr>
        <w:t>** significant at 5% level</w:t>
      </w:r>
    </w:p>
    <w:p w:rsidR="00206EB6" w:rsidRPr="00202E7B" w:rsidRDefault="00206EB6" w:rsidP="00206EB6">
      <w:pPr>
        <w:tabs>
          <w:tab w:val="left" w:pos="7995"/>
        </w:tabs>
        <w:spacing w:line="240" w:lineRule="auto"/>
        <w:jc w:val="center"/>
        <w:rPr>
          <w:sz w:val="16"/>
          <w:szCs w:val="16"/>
        </w:rPr>
      </w:pPr>
      <w:r w:rsidRPr="00202E7B">
        <w:rPr>
          <w:sz w:val="16"/>
          <w:szCs w:val="16"/>
        </w:rPr>
        <w:t>*  significant at 10% level</w:t>
      </w:r>
    </w:p>
    <w:p w:rsidR="00DF4D86" w:rsidRDefault="00DF4D86" w:rsidP="00DF4D86">
      <w:pPr>
        <w:tabs>
          <w:tab w:val="center" w:pos="6480"/>
        </w:tabs>
        <w:spacing w:line="480" w:lineRule="auto"/>
        <w:rPr>
          <w:sz w:val="24"/>
          <w:szCs w:val="24"/>
        </w:rPr>
      </w:pPr>
      <w:r>
        <w:rPr>
          <w:sz w:val="24"/>
          <w:szCs w:val="24"/>
        </w:rPr>
        <w:lastRenderedPageBreak/>
        <w:tab/>
        <w:t xml:space="preserve">  Due to collinearity concerns the pre-pregnancy diabetes variable was not included in the probit model for gestational diabetes and the pre-pregnancy hypertension variable was not included in the probit model for gestational hypertension. Stata would report that including the variables created too many perfectly determined outcomes and Stata would automatically drop thousands of observations to correct for the collinearity.</w:t>
      </w:r>
      <w:r w:rsidR="009A4DC7">
        <w:rPr>
          <w:sz w:val="24"/>
          <w:szCs w:val="24"/>
        </w:rPr>
        <w:t xml:space="preserve"> This is because none of the observations with 1 recorded for pre-diabetes or pre-hypertension had been positive for gestational diabetes or hypertension. </w:t>
      </w:r>
      <w:r>
        <w:rPr>
          <w:sz w:val="24"/>
          <w:szCs w:val="24"/>
        </w:rPr>
        <w:t>In order to avoid dropping observations unnecessarily</w:t>
      </w:r>
      <w:r w:rsidR="00AD1B3C">
        <w:rPr>
          <w:sz w:val="24"/>
          <w:szCs w:val="24"/>
        </w:rPr>
        <w:t>,</w:t>
      </w:r>
      <w:r>
        <w:rPr>
          <w:sz w:val="24"/>
          <w:szCs w:val="24"/>
        </w:rPr>
        <w:t xml:space="preserve"> I chose not to include the</w:t>
      </w:r>
      <w:r w:rsidR="00AD1B3C">
        <w:rPr>
          <w:sz w:val="24"/>
          <w:szCs w:val="24"/>
        </w:rPr>
        <w:t xml:space="preserve"> two</w:t>
      </w:r>
      <w:r>
        <w:rPr>
          <w:sz w:val="24"/>
          <w:szCs w:val="24"/>
        </w:rPr>
        <w:t xml:space="preserve"> variables in their respective models</w:t>
      </w:r>
      <w:r w:rsidR="00AD1B3C">
        <w:rPr>
          <w:sz w:val="24"/>
          <w:szCs w:val="24"/>
        </w:rPr>
        <w:t>.</w:t>
      </w:r>
      <w:r>
        <w:rPr>
          <w:sz w:val="24"/>
          <w:szCs w:val="24"/>
        </w:rPr>
        <w:t xml:space="preserve"> The </w:t>
      </w:r>
      <w:r>
        <w:rPr>
          <w:i/>
          <w:sz w:val="24"/>
          <w:szCs w:val="24"/>
        </w:rPr>
        <w:t>robust</w:t>
      </w:r>
      <w:r>
        <w:rPr>
          <w:sz w:val="24"/>
          <w:szCs w:val="24"/>
        </w:rPr>
        <w:t xml:space="preserve"> command was also used in the probit models.</w:t>
      </w:r>
      <w:r>
        <w:rPr>
          <w:sz w:val="24"/>
          <w:szCs w:val="24"/>
        </w:rPr>
        <w:tab/>
      </w:r>
    </w:p>
    <w:p w:rsidR="00DF4D86" w:rsidRDefault="00DF4D86" w:rsidP="00DF4D86">
      <w:pPr>
        <w:tabs>
          <w:tab w:val="center" w:pos="6480"/>
        </w:tabs>
        <w:spacing w:line="480" w:lineRule="auto"/>
        <w:rPr>
          <w:sz w:val="24"/>
          <w:szCs w:val="24"/>
        </w:rPr>
      </w:pPr>
      <w:r>
        <w:rPr>
          <w:sz w:val="24"/>
          <w:szCs w:val="24"/>
        </w:rPr>
        <w:tab/>
        <w:t xml:space="preserve">     Only the sign and significance of the coefficients yielded by the probit models can offer useful interpretations. Only the gestational diabetes and gestational hypertension models have significant interaction coefficients, both of which are positive. This would mean that application of the EITC expansion increases the probability of contracting gestational hypertension or diabetes; a conclusion obviously contradictory to the hypothesized outcomes. What could possibly be happening is that the weakness of the models is creating omitted variable bias significant enough to influence the sign of the coefficients. Given that the coefficients for </w:t>
      </w:r>
      <w:r>
        <w:rPr>
          <w:i/>
          <w:sz w:val="24"/>
          <w:szCs w:val="24"/>
        </w:rPr>
        <w:t>Treatment*2011</w:t>
      </w:r>
      <w:r>
        <w:rPr>
          <w:sz w:val="24"/>
          <w:szCs w:val="24"/>
        </w:rPr>
        <w:t xml:space="preserve"> are so close to zero and the R-squared numbers are so small, I do not believe that any of the probit models can adequately capture the relationship between the treatment and the dependent variables.  </w:t>
      </w:r>
    </w:p>
    <w:p w:rsidR="00DF4D86" w:rsidRPr="004F3F80" w:rsidRDefault="00DF4D86" w:rsidP="00DF4D86">
      <w:pPr>
        <w:tabs>
          <w:tab w:val="center" w:pos="6480"/>
        </w:tabs>
        <w:spacing w:line="480" w:lineRule="auto"/>
        <w:rPr>
          <w:sz w:val="24"/>
          <w:szCs w:val="24"/>
        </w:rPr>
      </w:pPr>
      <w:r>
        <w:rPr>
          <w:color w:val="FF0000"/>
          <w:sz w:val="24"/>
          <w:szCs w:val="24"/>
        </w:rPr>
        <w:t xml:space="preserve">              </w:t>
      </w:r>
      <w:r>
        <w:rPr>
          <w:sz w:val="24"/>
          <w:szCs w:val="24"/>
        </w:rPr>
        <w:t xml:space="preserve">Despite the unexpected signs of the </w:t>
      </w:r>
      <w:r>
        <w:rPr>
          <w:i/>
          <w:sz w:val="24"/>
          <w:szCs w:val="24"/>
        </w:rPr>
        <w:t xml:space="preserve">Treatment*2011 </w:t>
      </w:r>
      <w:r>
        <w:rPr>
          <w:sz w:val="24"/>
          <w:szCs w:val="24"/>
        </w:rPr>
        <w:t xml:space="preserve">variable of interest, the signs of the control variables are largely consistent with what would be expected according to theory. For example in the low birth weight probit, the </w:t>
      </w:r>
      <w:r>
        <w:rPr>
          <w:i/>
          <w:sz w:val="24"/>
          <w:szCs w:val="24"/>
        </w:rPr>
        <w:t>Black</w:t>
      </w:r>
      <w:r>
        <w:rPr>
          <w:sz w:val="24"/>
          <w:szCs w:val="24"/>
        </w:rPr>
        <w:t xml:space="preserve"> race variable and the </w:t>
      </w:r>
      <w:r>
        <w:rPr>
          <w:i/>
          <w:sz w:val="24"/>
          <w:szCs w:val="24"/>
        </w:rPr>
        <w:t xml:space="preserve">Number of </w:t>
      </w:r>
      <w:r>
        <w:rPr>
          <w:i/>
          <w:sz w:val="24"/>
          <w:szCs w:val="24"/>
        </w:rPr>
        <w:lastRenderedPageBreak/>
        <w:t>Cigarettes Smoked Daily</w:t>
      </w:r>
      <w:r>
        <w:rPr>
          <w:sz w:val="24"/>
          <w:szCs w:val="24"/>
        </w:rPr>
        <w:t xml:space="preserve"> both have a positive relationship with the dependent variable. This is reflective of the previously noted findings that smokers and African-American mothers are more likely to give birth to underweight babies. Also in accordance with theory, my models report that male babies are less likely to be under weight, and more likely to be associated with pregnancies that suffer gestational diabetes and hypertension. </w:t>
      </w:r>
      <w:r>
        <w:rPr>
          <w:i/>
          <w:sz w:val="24"/>
          <w:szCs w:val="24"/>
        </w:rPr>
        <w:t xml:space="preserve"> </w:t>
      </w:r>
      <w:r>
        <w:rPr>
          <w:sz w:val="24"/>
          <w:szCs w:val="24"/>
        </w:rPr>
        <w:t xml:space="preserve"> </w:t>
      </w:r>
    </w:p>
    <w:p w:rsidR="00CB6556" w:rsidRDefault="00CB6556" w:rsidP="00FC39C1">
      <w:pPr>
        <w:tabs>
          <w:tab w:val="center" w:pos="6480"/>
        </w:tabs>
        <w:rPr>
          <w:sz w:val="24"/>
          <w:szCs w:val="24"/>
        </w:rPr>
      </w:pPr>
    </w:p>
    <w:p w:rsidR="00CB6556" w:rsidRDefault="00CB6556"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p w:rsidR="00AD1B3C" w:rsidRDefault="00AD1B3C" w:rsidP="00D53FB1">
      <w:pPr>
        <w:tabs>
          <w:tab w:val="center" w:pos="6480"/>
        </w:tabs>
        <w:jc w:val="center"/>
        <w:rPr>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72868" w:rsidRPr="00CB6556" w:rsidTr="006C5E2B">
        <w:tc>
          <w:tcPr>
            <w:tcW w:w="9350" w:type="dxa"/>
            <w:gridSpan w:val="5"/>
          </w:tcPr>
          <w:p w:rsidR="00F72868" w:rsidRPr="00F72868" w:rsidRDefault="00F72868" w:rsidP="00F72868">
            <w:pPr>
              <w:tabs>
                <w:tab w:val="center" w:pos="6480"/>
              </w:tabs>
              <w:jc w:val="center"/>
              <w:rPr>
                <w:sz w:val="24"/>
                <w:szCs w:val="24"/>
              </w:rPr>
            </w:pPr>
            <w:r w:rsidRPr="00F72868">
              <w:rPr>
                <w:sz w:val="24"/>
                <w:szCs w:val="24"/>
              </w:rPr>
              <w:lastRenderedPageBreak/>
              <w:t>TABLE 6 - Probit Model Coefficients</w:t>
            </w:r>
          </w:p>
        </w:tc>
      </w:tr>
      <w:tr w:rsidR="00CB6556" w:rsidRPr="00CB6556" w:rsidTr="00535E96">
        <w:tc>
          <w:tcPr>
            <w:tcW w:w="1870" w:type="dxa"/>
          </w:tcPr>
          <w:p w:rsidR="00CB6556" w:rsidRPr="00CB6556" w:rsidRDefault="00CB6556" w:rsidP="00535E96">
            <w:pPr>
              <w:tabs>
                <w:tab w:val="center" w:pos="6480"/>
              </w:tabs>
              <w:rPr>
                <w:sz w:val="18"/>
                <w:szCs w:val="18"/>
              </w:rPr>
            </w:pPr>
          </w:p>
        </w:tc>
        <w:tc>
          <w:tcPr>
            <w:tcW w:w="1870" w:type="dxa"/>
          </w:tcPr>
          <w:p w:rsidR="00CB6556" w:rsidRPr="00CB6556" w:rsidRDefault="00CB6556" w:rsidP="00535E96">
            <w:pPr>
              <w:tabs>
                <w:tab w:val="center" w:pos="6480"/>
              </w:tabs>
              <w:rPr>
                <w:sz w:val="18"/>
                <w:szCs w:val="18"/>
              </w:rPr>
            </w:pPr>
            <w:r w:rsidRPr="00CB6556">
              <w:rPr>
                <w:sz w:val="18"/>
                <w:szCs w:val="18"/>
              </w:rPr>
              <w:t>Dependent: Low birth weight</w:t>
            </w:r>
          </w:p>
        </w:tc>
        <w:tc>
          <w:tcPr>
            <w:tcW w:w="1870" w:type="dxa"/>
          </w:tcPr>
          <w:p w:rsidR="00CB6556" w:rsidRPr="00CB6556" w:rsidRDefault="00CB6556" w:rsidP="00535E96">
            <w:pPr>
              <w:tabs>
                <w:tab w:val="center" w:pos="6480"/>
              </w:tabs>
              <w:rPr>
                <w:sz w:val="18"/>
                <w:szCs w:val="18"/>
              </w:rPr>
            </w:pPr>
            <w:r w:rsidRPr="00CB6556">
              <w:rPr>
                <w:sz w:val="18"/>
                <w:szCs w:val="18"/>
              </w:rPr>
              <w:t>Dependent: High birth weight</w:t>
            </w:r>
          </w:p>
        </w:tc>
        <w:tc>
          <w:tcPr>
            <w:tcW w:w="1870" w:type="dxa"/>
          </w:tcPr>
          <w:p w:rsidR="00CB6556" w:rsidRPr="00CB6556" w:rsidRDefault="00CB6556" w:rsidP="00535E96">
            <w:pPr>
              <w:tabs>
                <w:tab w:val="center" w:pos="6480"/>
              </w:tabs>
              <w:rPr>
                <w:sz w:val="18"/>
                <w:szCs w:val="18"/>
              </w:rPr>
            </w:pPr>
            <w:r w:rsidRPr="00CB6556">
              <w:rPr>
                <w:sz w:val="18"/>
                <w:szCs w:val="18"/>
              </w:rPr>
              <w:t>Dependent: Gestational Diabetes</w:t>
            </w:r>
          </w:p>
        </w:tc>
        <w:tc>
          <w:tcPr>
            <w:tcW w:w="1870" w:type="dxa"/>
          </w:tcPr>
          <w:p w:rsidR="00CB6556" w:rsidRPr="00CB6556" w:rsidRDefault="00CB6556" w:rsidP="00535E96">
            <w:pPr>
              <w:tabs>
                <w:tab w:val="center" w:pos="6480"/>
              </w:tabs>
              <w:rPr>
                <w:sz w:val="18"/>
                <w:szCs w:val="18"/>
              </w:rPr>
            </w:pPr>
            <w:r w:rsidRPr="00CB6556">
              <w:rPr>
                <w:sz w:val="18"/>
                <w:szCs w:val="18"/>
              </w:rPr>
              <w:t>Dependent: Gestational Hypertension</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Year 2011</w:t>
            </w:r>
          </w:p>
        </w:tc>
        <w:tc>
          <w:tcPr>
            <w:tcW w:w="1870" w:type="dxa"/>
          </w:tcPr>
          <w:p w:rsidR="00CB6556" w:rsidRDefault="00826C58" w:rsidP="00DC64D3">
            <w:pPr>
              <w:tabs>
                <w:tab w:val="center" w:pos="6480"/>
              </w:tabs>
              <w:rPr>
                <w:sz w:val="18"/>
                <w:szCs w:val="18"/>
              </w:rPr>
            </w:pPr>
            <w:r>
              <w:rPr>
                <w:sz w:val="18"/>
                <w:szCs w:val="18"/>
              </w:rPr>
              <w:t>.0236***</w:t>
            </w:r>
          </w:p>
          <w:p w:rsidR="00826C58" w:rsidRPr="00CB6556" w:rsidRDefault="00826C58" w:rsidP="00DC64D3">
            <w:pPr>
              <w:tabs>
                <w:tab w:val="center" w:pos="6480"/>
              </w:tabs>
              <w:rPr>
                <w:sz w:val="18"/>
                <w:szCs w:val="18"/>
              </w:rPr>
            </w:pPr>
            <w:r>
              <w:rPr>
                <w:sz w:val="18"/>
                <w:szCs w:val="18"/>
              </w:rPr>
              <w:t>(.0053)</w:t>
            </w:r>
          </w:p>
        </w:tc>
        <w:tc>
          <w:tcPr>
            <w:tcW w:w="1870" w:type="dxa"/>
          </w:tcPr>
          <w:p w:rsidR="00CB6556" w:rsidRDefault="00535E96" w:rsidP="00535E96">
            <w:pPr>
              <w:tabs>
                <w:tab w:val="center" w:pos="6480"/>
              </w:tabs>
              <w:rPr>
                <w:sz w:val="18"/>
                <w:szCs w:val="18"/>
              </w:rPr>
            </w:pPr>
            <w:r>
              <w:rPr>
                <w:sz w:val="18"/>
                <w:szCs w:val="18"/>
              </w:rPr>
              <w:t>-.0285**</w:t>
            </w:r>
          </w:p>
          <w:p w:rsidR="00535E96" w:rsidRPr="00CB6556" w:rsidRDefault="00535E96" w:rsidP="00535E96">
            <w:pPr>
              <w:tabs>
                <w:tab w:val="center" w:pos="6480"/>
              </w:tabs>
              <w:rPr>
                <w:sz w:val="18"/>
                <w:szCs w:val="18"/>
              </w:rPr>
            </w:pPr>
            <w:r>
              <w:rPr>
                <w:sz w:val="18"/>
                <w:szCs w:val="18"/>
              </w:rPr>
              <w:t>(.0120)</w:t>
            </w:r>
          </w:p>
        </w:tc>
        <w:tc>
          <w:tcPr>
            <w:tcW w:w="1870" w:type="dxa"/>
          </w:tcPr>
          <w:p w:rsidR="00CB6556" w:rsidRDefault="00C727FC" w:rsidP="00535E96">
            <w:pPr>
              <w:tabs>
                <w:tab w:val="center" w:pos="6480"/>
              </w:tabs>
              <w:rPr>
                <w:sz w:val="18"/>
                <w:szCs w:val="18"/>
              </w:rPr>
            </w:pPr>
            <w:r>
              <w:rPr>
                <w:sz w:val="18"/>
                <w:szCs w:val="18"/>
              </w:rPr>
              <w:t>.1060***</w:t>
            </w:r>
          </w:p>
          <w:p w:rsidR="00C727FC" w:rsidRPr="00CB6556" w:rsidRDefault="00C727FC" w:rsidP="00535E96">
            <w:pPr>
              <w:tabs>
                <w:tab w:val="center" w:pos="6480"/>
              </w:tabs>
              <w:rPr>
                <w:sz w:val="18"/>
                <w:szCs w:val="18"/>
              </w:rPr>
            </w:pPr>
            <w:r>
              <w:rPr>
                <w:sz w:val="18"/>
                <w:szCs w:val="18"/>
              </w:rPr>
              <w:t>(.0066)</w:t>
            </w:r>
          </w:p>
        </w:tc>
        <w:tc>
          <w:tcPr>
            <w:tcW w:w="1870" w:type="dxa"/>
          </w:tcPr>
          <w:p w:rsidR="00CB6556" w:rsidRDefault="0061061E" w:rsidP="00535E96">
            <w:pPr>
              <w:tabs>
                <w:tab w:val="center" w:pos="6480"/>
              </w:tabs>
              <w:rPr>
                <w:sz w:val="18"/>
                <w:szCs w:val="18"/>
              </w:rPr>
            </w:pPr>
            <w:r>
              <w:rPr>
                <w:sz w:val="18"/>
                <w:szCs w:val="18"/>
              </w:rPr>
              <w:t>.0768***</w:t>
            </w:r>
          </w:p>
          <w:p w:rsidR="006567FC" w:rsidRPr="00CB6556" w:rsidRDefault="006567FC" w:rsidP="00535E96">
            <w:pPr>
              <w:tabs>
                <w:tab w:val="center" w:pos="6480"/>
              </w:tabs>
              <w:rPr>
                <w:sz w:val="18"/>
                <w:szCs w:val="18"/>
              </w:rPr>
            </w:pPr>
            <w:r>
              <w:rPr>
                <w:sz w:val="18"/>
                <w:szCs w:val="18"/>
              </w:rPr>
              <w:t>(.0060)</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 xml:space="preserve">Treatment </w:t>
            </w:r>
          </w:p>
        </w:tc>
        <w:tc>
          <w:tcPr>
            <w:tcW w:w="1870" w:type="dxa"/>
          </w:tcPr>
          <w:p w:rsidR="00CB6556" w:rsidRDefault="00826C58" w:rsidP="00535E96">
            <w:pPr>
              <w:tabs>
                <w:tab w:val="center" w:pos="6480"/>
              </w:tabs>
              <w:rPr>
                <w:sz w:val="18"/>
                <w:szCs w:val="18"/>
              </w:rPr>
            </w:pPr>
            <w:r>
              <w:rPr>
                <w:sz w:val="18"/>
                <w:szCs w:val="18"/>
              </w:rPr>
              <w:t>-.0714***</w:t>
            </w:r>
          </w:p>
          <w:p w:rsidR="00826C58" w:rsidRPr="00CB6556" w:rsidRDefault="00826C58" w:rsidP="00535E96">
            <w:pPr>
              <w:tabs>
                <w:tab w:val="center" w:pos="6480"/>
              </w:tabs>
              <w:rPr>
                <w:sz w:val="18"/>
                <w:szCs w:val="18"/>
              </w:rPr>
            </w:pPr>
            <w:r>
              <w:rPr>
                <w:sz w:val="18"/>
                <w:szCs w:val="18"/>
              </w:rPr>
              <w:t>(.0084)</w:t>
            </w:r>
          </w:p>
        </w:tc>
        <w:tc>
          <w:tcPr>
            <w:tcW w:w="1870" w:type="dxa"/>
          </w:tcPr>
          <w:p w:rsidR="00CB6556" w:rsidRDefault="00535E96" w:rsidP="00535E96">
            <w:pPr>
              <w:tabs>
                <w:tab w:val="center" w:pos="6480"/>
              </w:tabs>
              <w:rPr>
                <w:sz w:val="18"/>
                <w:szCs w:val="18"/>
              </w:rPr>
            </w:pPr>
            <w:r>
              <w:rPr>
                <w:sz w:val="18"/>
                <w:szCs w:val="18"/>
              </w:rPr>
              <w:t>.0322**</w:t>
            </w:r>
          </w:p>
          <w:p w:rsidR="00535E96" w:rsidRPr="00CB6556" w:rsidRDefault="00535E96" w:rsidP="00535E96">
            <w:pPr>
              <w:tabs>
                <w:tab w:val="center" w:pos="6480"/>
              </w:tabs>
              <w:rPr>
                <w:sz w:val="18"/>
                <w:szCs w:val="18"/>
              </w:rPr>
            </w:pPr>
            <w:r>
              <w:rPr>
                <w:sz w:val="18"/>
                <w:szCs w:val="18"/>
              </w:rPr>
              <w:t>(.0158)</w:t>
            </w:r>
          </w:p>
        </w:tc>
        <w:tc>
          <w:tcPr>
            <w:tcW w:w="1870" w:type="dxa"/>
          </w:tcPr>
          <w:p w:rsidR="00CB6556" w:rsidRDefault="00C727FC" w:rsidP="00535E96">
            <w:pPr>
              <w:tabs>
                <w:tab w:val="center" w:pos="6480"/>
              </w:tabs>
              <w:rPr>
                <w:sz w:val="18"/>
                <w:szCs w:val="18"/>
              </w:rPr>
            </w:pPr>
            <w:r>
              <w:rPr>
                <w:sz w:val="18"/>
                <w:szCs w:val="18"/>
              </w:rPr>
              <w:t>-.0128</w:t>
            </w:r>
          </w:p>
          <w:p w:rsidR="00C727FC" w:rsidRPr="00CB6556" w:rsidRDefault="00C727FC" w:rsidP="00535E96">
            <w:pPr>
              <w:tabs>
                <w:tab w:val="center" w:pos="6480"/>
              </w:tabs>
              <w:rPr>
                <w:sz w:val="18"/>
                <w:szCs w:val="18"/>
              </w:rPr>
            </w:pPr>
            <w:r>
              <w:rPr>
                <w:sz w:val="18"/>
                <w:szCs w:val="18"/>
              </w:rPr>
              <w:t>(.0092)</w:t>
            </w:r>
          </w:p>
        </w:tc>
        <w:tc>
          <w:tcPr>
            <w:tcW w:w="1870" w:type="dxa"/>
          </w:tcPr>
          <w:p w:rsidR="00CB6556" w:rsidRDefault="006567FC" w:rsidP="00535E96">
            <w:pPr>
              <w:tabs>
                <w:tab w:val="center" w:pos="6480"/>
              </w:tabs>
              <w:rPr>
                <w:sz w:val="18"/>
                <w:szCs w:val="18"/>
              </w:rPr>
            </w:pPr>
            <w:r>
              <w:rPr>
                <w:sz w:val="18"/>
                <w:szCs w:val="18"/>
              </w:rPr>
              <w:t>-.1070***</w:t>
            </w:r>
          </w:p>
          <w:p w:rsidR="006567FC" w:rsidRPr="00CB6556" w:rsidRDefault="006567FC" w:rsidP="00535E96">
            <w:pPr>
              <w:tabs>
                <w:tab w:val="center" w:pos="6480"/>
              </w:tabs>
              <w:rPr>
                <w:sz w:val="18"/>
                <w:szCs w:val="18"/>
              </w:rPr>
            </w:pPr>
            <w:r>
              <w:rPr>
                <w:sz w:val="18"/>
                <w:szCs w:val="18"/>
              </w:rPr>
              <w:t>(.0107)</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Treatment *2011</w:t>
            </w:r>
          </w:p>
        </w:tc>
        <w:tc>
          <w:tcPr>
            <w:tcW w:w="1870" w:type="dxa"/>
          </w:tcPr>
          <w:p w:rsidR="00826C58" w:rsidRDefault="00826C58" w:rsidP="00535E96">
            <w:pPr>
              <w:tabs>
                <w:tab w:val="center" w:pos="6480"/>
              </w:tabs>
              <w:rPr>
                <w:sz w:val="18"/>
                <w:szCs w:val="18"/>
              </w:rPr>
            </w:pPr>
            <w:r>
              <w:rPr>
                <w:sz w:val="18"/>
                <w:szCs w:val="18"/>
              </w:rPr>
              <w:t>-.01126</w:t>
            </w:r>
          </w:p>
          <w:p w:rsidR="00826C58" w:rsidRPr="00CB6556" w:rsidRDefault="00826C58" w:rsidP="00535E96">
            <w:pPr>
              <w:tabs>
                <w:tab w:val="center" w:pos="6480"/>
              </w:tabs>
              <w:rPr>
                <w:sz w:val="18"/>
                <w:szCs w:val="18"/>
              </w:rPr>
            </w:pPr>
            <w:r>
              <w:rPr>
                <w:sz w:val="18"/>
                <w:szCs w:val="18"/>
              </w:rPr>
              <w:t>(.0084)</w:t>
            </w:r>
          </w:p>
        </w:tc>
        <w:tc>
          <w:tcPr>
            <w:tcW w:w="1870" w:type="dxa"/>
          </w:tcPr>
          <w:p w:rsidR="00CB6556" w:rsidRDefault="00535E96" w:rsidP="00535E96">
            <w:pPr>
              <w:tabs>
                <w:tab w:val="center" w:pos="6480"/>
              </w:tabs>
              <w:rPr>
                <w:sz w:val="18"/>
                <w:szCs w:val="18"/>
              </w:rPr>
            </w:pPr>
            <w:r>
              <w:rPr>
                <w:sz w:val="18"/>
                <w:szCs w:val="18"/>
              </w:rPr>
              <w:t>.00014</w:t>
            </w:r>
          </w:p>
          <w:p w:rsidR="00535E96" w:rsidRPr="00CB6556" w:rsidRDefault="00535E96" w:rsidP="00535E96">
            <w:pPr>
              <w:tabs>
                <w:tab w:val="center" w:pos="6480"/>
              </w:tabs>
              <w:rPr>
                <w:sz w:val="18"/>
                <w:szCs w:val="18"/>
              </w:rPr>
            </w:pPr>
            <w:r>
              <w:rPr>
                <w:sz w:val="18"/>
                <w:szCs w:val="18"/>
              </w:rPr>
              <w:t>(.0158)</w:t>
            </w:r>
          </w:p>
        </w:tc>
        <w:tc>
          <w:tcPr>
            <w:tcW w:w="1870" w:type="dxa"/>
          </w:tcPr>
          <w:p w:rsidR="00CB6556" w:rsidRDefault="00C727FC" w:rsidP="00535E96">
            <w:pPr>
              <w:tabs>
                <w:tab w:val="center" w:pos="6480"/>
              </w:tabs>
              <w:rPr>
                <w:sz w:val="18"/>
                <w:szCs w:val="18"/>
              </w:rPr>
            </w:pPr>
            <w:r>
              <w:rPr>
                <w:sz w:val="18"/>
                <w:szCs w:val="18"/>
              </w:rPr>
              <w:t>.0230**</w:t>
            </w:r>
          </w:p>
          <w:p w:rsidR="00C727FC" w:rsidRPr="00CB6556" w:rsidRDefault="00C727FC" w:rsidP="00535E96">
            <w:pPr>
              <w:tabs>
                <w:tab w:val="center" w:pos="6480"/>
              </w:tabs>
              <w:rPr>
                <w:sz w:val="18"/>
                <w:szCs w:val="18"/>
              </w:rPr>
            </w:pPr>
            <w:r>
              <w:rPr>
                <w:sz w:val="18"/>
                <w:szCs w:val="18"/>
              </w:rPr>
              <w:t>(.0092)</w:t>
            </w:r>
          </w:p>
        </w:tc>
        <w:tc>
          <w:tcPr>
            <w:tcW w:w="1870" w:type="dxa"/>
          </w:tcPr>
          <w:p w:rsidR="00CB6556" w:rsidRDefault="006567FC" w:rsidP="00535E96">
            <w:pPr>
              <w:tabs>
                <w:tab w:val="center" w:pos="6480"/>
              </w:tabs>
              <w:rPr>
                <w:sz w:val="18"/>
                <w:szCs w:val="18"/>
              </w:rPr>
            </w:pPr>
            <w:r>
              <w:rPr>
                <w:sz w:val="18"/>
                <w:szCs w:val="18"/>
              </w:rPr>
              <w:t>.0390***</w:t>
            </w:r>
          </w:p>
          <w:p w:rsidR="006567FC" w:rsidRPr="00CB6556" w:rsidRDefault="006567FC" w:rsidP="00535E96">
            <w:pPr>
              <w:tabs>
                <w:tab w:val="center" w:pos="6480"/>
              </w:tabs>
              <w:rPr>
                <w:sz w:val="18"/>
                <w:szCs w:val="18"/>
              </w:rPr>
            </w:pPr>
            <w:r>
              <w:rPr>
                <w:sz w:val="18"/>
                <w:szCs w:val="18"/>
              </w:rPr>
              <w:t>(.0104)</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Birth month</w:t>
            </w:r>
          </w:p>
        </w:tc>
        <w:tc>
          <w:tcPr>
            <w:tcW w:w="1870" w:type="dxa"/>
          </w:tcPr>
          <w:p w:rsidR="00CB6556" w:rsidRDefault="00826C58" w:rsidP="00535E96">
            <w:pPr>
              <w:tabs>
                <w:tab w:val="center" w:pos="6480"/>
              </w:tabs>
              <w:rPr>
                <w:sz w:val="18"/>
                <w:szCs w:val="18"/>
              </w:rPr>
            </w:pPr>
            <w:r>
              <w:rPr>
                <w:sz w:val="18"/>
                <w:szCs w:val="18"/>
              </w:rPr>
              <w:t>.0020***</w:t>
            </w:r>
          </w:p>
          <w:p w:rsidR="00826C58" w:rsidRPr="00CB6556" w:rsidRDefault="00826C58" w:rsidP="00535E96">
            <w:pPr>
              <w:tabs>
                <w:tab w:val="center" w:pos="6480"/>
              </w:tabs>
              <w:rPr>
                <w:sz w:val="18"/>
                <w:szCs w:val="18"/>
              </w:rPr>
            </w:pPr>
            <w:r>
              <w:rPr>
                <w:sz w:val="18"/>
                <w:szCs w:val="18"/>
              </w:rPr>
              <w:t>(.0006)</w:t>
            </w:r>
          </w:p>
        </w:tc>
        <w:tc>
          <w:tcPr>
            <w:tcW w:w="1870" w:type="dxa"/>
          </w:tcPr>
          <w:p w:rsidR="00CB6556" w:rsidRDefault="001E7C20" w:rsidP="00535E96">
            <w:pPr>
              <w:tabs>
                <w:tab w:val="center" w:pos="6480"/>
              </w:tabs>
              <w:rPr>
                <w:sz w:val="18"/>
                <w:szCs w:val="18"/>
              </w:rPr>
            </w:pPr>
            <w:r>
              <w:rPr>
                <w:sz w:val="18"/>
                <w:szCs w:val="18"/>
              </w:rPr>
              <w:t>-.0008</w:t>
            </w:r>
          </w:p>
          <w:p w:rsidR="001E7C20" w:rsidRPr="00CB6556" w:rsidRDefault="001E7C20" w:rsidP="00535E96">
            <w:pPr>
              <w:tabs>
                <w:tab w:val="center" w:pos="6480"/>
              </w:tabs>
              <w:rPr>
                <w:sz w:val="18"/>
                <w:szCs w:val="18"/>
              </w:rPr>
            </w:pPr>
            <w:r>
              <w:rPr>
                <w:sz w:val="18"/>
                <w:szCs w:val="18"/>
              </w:rPr>
              <w:t>(.0011)</w:t>
            </w:r>
          </w:p>
        </w:tc>
        <w:tc>
          <w:tcPr>
            <w:tcW w:w="1870" w:type="dxa"/>
          </w:tcPr>
          <w:p w:rsidR="00CB6556" w:rsidRDefault="00C727FC" w:rsidP="00535E96">
            <w:pPr>
              <w:tabs>
                <w:tab w:val="center" w:pos="6480"/>
              </w:tabs>
              <w:rPr>
                <w:sz w:val="18"/>
                <w:szCs w:val="18"/>
              </w:rPr>
            </w:pPr>
            <w:r>
              <w:rPr>
                <w:sz w:val="18"/>
                <w:szCs w:val="18"/>
              </w:rPr>
              <w:t>.0029***</w:t>
            </w:r>
          </w:p>
          <w:p w:rsidR="00C727FC" w:rsidRPr="00CB6556" w:rsidRDefault="00C727FC" w:rsidP="00535E96">
            <w:pPr>
              <w:tabs>
                <w:tab w:val="center" w:pos="6480"/>
              </w:tabs>
              <w:rPr>
                <w:sz w:val="18"/>
                <w:szCs w:val="18"/>
              </w:rPr>
            </w:pPr>
            <w:r>
              <w:rPr>
                <w:sz w:val="18"/>
                <w:szCs w:val="18"/>
              </w:rPr>
              <w:t>(.0006)</w:t>
            </w:r>
          </w:p>
        </w:tc>
        <w:tc>
          <w:tcPr>
            <w:tcW w:w="1870" w:type="dxa"/>
          </w:tcPr>
          <w:p w:rsidR="00CB6556" w:rsidRDefault="006567FC" w:rsidP="00535E96">
            <w:pPr>
              <w:tabs>
                <w:tab w:val="center" w:pos="6480"/>
              </w:tabs>
              <w:rPr>
                <w:sz w:val="18"/>
                <w:szCs w:val="18"/>
              </w:rPr>
            </w:pPr>
            <w:r>
              <w:rPr>
                <w:sz w:val="18"/>
                <w:szCs w:val="18"/>
              </w:rPr>
              <w:t>-.0011*</w:t>
            </w:r>
          </w:p>
          <w:p w:rsidR="006567FC" w:rsidRPr="00CB6556" w:rsidRDefault="006567FC" w:rsidP="00535E96">
            <w:pPr>
              <w:tabs>
                <w:tab w:val="center" w:pos="6480"/>
              </w:tabs>
              <w:rPr>
                <w:sz w:val="18"/>
                <w:szCs w:val="18"/>
              </w:rPr>
            </w:pPr>
            <w:r>
              <w:rPr>
                <w:sz w:val="18"/>
                <w:szCs w:val="18"/>
              </w:rPr>
              <w:t>(.0007)</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Mothers age</w:t>
            </w:r>
          </w:p>
        </w:tc>
        <w:tc>
          <w:tcPr>
            <w:tcW w:w="1870" w:type="dxa"/>
          </w:tcPr>
          <w:p w:rsidR="00CB6556" w:rsidRDefault="00826C58" w:rsidP="00535E96">
            <w:pPr>
              <w:tabs>
                <w:tab w:val="center" w:pos="6480"/>
              </w:tabs>
              <w:rPr>
                <w:sz w:val="18"/>
                <w:szCs w:val="18"/>
              </w:rPr>
            </w:pPr>
            <w:r>
              <w:rPr>
                <w:sz w:val="18"/>
                <w:szCs w:val="18"/>
              </w:rPr>
              <w:t>.00013</w:t>
            </w:r>
          </w:p>
          <w:p w:rsidR="00826C58" w:rsidRPr="00CB6556" w:rsidRDefault="00826C58" w:rsidP="00535E96">
            <w:pPr>
              <w:tabs>
                <w:tab w:val="center" w:pos="6480"/>
              </w:tabs>
              <w:rPr>
                <w:sz w:val="18"/>
                <w:szCs w:val="18"/>
              </w:rPr>
            </w:pPr>
            <w:r>
              <w:rPr>
                <w:sz w:val="18"/>
                <w:szCs w:val="18"/>
              </w:rPr>
              <w:t>(.0004)</w:t>
            </w:r>
          </w:p>
        </w:tc>
        <w:tc>
          <w:tcPr>
            <w:tcW w:w="1870" w:type="dxa"/>
          </w:tcPr>
          <w:p w:rsidR="00CB6556" w:rsidRDefault="001E7C20" w:rsidP="00535E96">
            <w:pPr>
              <w:tabs>
                <w:tab w:val="center" w:pos="6480"/>
              </w:tabs>
              <w:rPr>
                <w:sz w:val="18"/>
                <w:szCs w:val="18"/>
              </w:rPr>
            </w:pPr>
            <w:r>
              <w:rPr>
                <w:sz w:val="18"/>
                <w:szCs w:val="18"/>
              </w:rPr>
              <w:t>.0246***</w:t>
            </w:r>
          </w:p>
          <w:p w:rsidR="001E7C20" w:rsidRPr="00CB6556" w:rsidRDefault="001E7C20" w:rsidP="00535E96">
            <w:pPr>
              <w:tabs>
                <w:tab w:val="center" w:pos="6480"/>
              </w:tabs>
              <w:rPr>
                <w:sz w:val="18"/>
                <w:szCs w:val="18"/>
              </w:rPr>
            </w:pPr>
            <w:r>
              <w:rPr>
                <w:sz w:val="18"/>
                <w:szCs w:val="18"/>
              </w:rPr>
              <w:t>(.0007)</w:t>
            </w:r>
          </w:p>
        </w:tc>
        <w:tc>
          <w:tcPr>
            <w:tcW w:w="1870" w:type="dxa"/>
          </w:tcPr>
          <w:p w:rsidR="00CB6556" w:rsidRDefault="00C727FC" w:rsidP="00535E96">
            <w:pPr>
              <w:tabs>
                <w:tab w:val="center" w:pos="6480"/>
              </w:tabs>
              <w:rPr>
                <w:sz w:val="18"/>
                <w:szCs w:val="18"/>
              </w:rPr>
            </w:pPr>
            <w:r>
              <w:rPr>
                <w:sz w:val="18"/>
                <w:szCs w:val="18"/>
              </w:rPr>
              <w:t>.0467***</w:t>
            </w:r>
          </w:p>
          <w:p w:rsidR="00C727FC" w:rsidRPr="00CB6556" w:rsidRDefault="00C727FC" w:rsidP="00535E96">
            <w:pPr>
              <w:tabs>
                <w:tab w:val="center" w:pos="6480"/>
              </w:tabs>
              <w:rPr>
                <w:sz w:val="18"/>
                <w:szCs w:val="18"/>
              </w:rPr>
            </w:pPr>
            <w:r>
              <w:rPr>
                <w:sz w:val="18"/>
                <w:szCs w:val="18"/>
              </w:rPr>
              <w:t>(.0004)</w:t>
            </w:r>
          </w:p>
        </w:tc>
        <w:tc>
          <w:tcPr>
            <w:tcW w:w="1870" w:type="dxa"/>
          </w:tcPr>
          <w:p w:rsidR="00CB6556" w:rsidRDefault="006567FC" w:rsidP="00535E96">
            <w:pPr>
              <w:tabs>
                <w:tab w:val="center" w:pos="6480"/>
              </w:tabs>
              <w:rPr>
                <w:sz w:val="18"/>
                <w:szCs w:val="18"/>
              </w:rPr>
            </w:pPr>
            <w:r>
              <w:rPr>
                <w:sz w:val="18"/>
                <w:szCs w:val="18"/>
              </w:rPr>
              <w:t>.0103***</w:t>
            </w:r>
          </w:p>
          <w:p w:rsidR="006567FC" w:rsidRPr="00CB6556" w:rsidRDefault="006567FC" w:rsidP="00535E96">
            <w:pPr>
              <w:tabs>
                <w:tab w:val="center" w:pos="6480"/>
              </w:tabs>
              <w:rPr>
                <w:sz w:val="18"/>
                <w:szCs w:val="18"/>
              </w:rPr>
            </w:pPr>
            <w:r>
              <w:rPr>
                <w:sz w:val="18"/>
                <w:szCs w:val="18"/>
              </w:rPr>
              <w:t>(.0004)</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Mothers marital status</w:t>
            </w:r>
          </w:p>
        </w:tc>
        <w:tc>
          <w:tcPr>
            <w:tcW w:w="1870" w:type="dxa"/>
          </w:tcPr>
          <w:p w:rsidR="00826C58" w:rsidRDefault="00826C58" w:rsidP="00535E96">
            <w:pPr>
              <w:tabs>
                <w:tab w:val="center" w:pos="6480"/>
              </w:tabs>
              <w:rPr>
                <w:sz w:val="18"/>
                <w:szCs w:val="18"/>
              </w:rPr>
            </w:pPr>
            <w:r>
              <w:rPr>
                <w:sz w:val="18"/>
                <w:szCs w:val="18"/>
              </w:rPr>
              <w:t>-.0470***</w:t>
            </w:r>
          </w:p>
          <w:p w:rsidR="00826C58" w:rsidRPr="00CB6556" w:rsidRDefault="00826C58" w:rsidP="00535E96">
            <w:pPr>
              <w:tabs>
                <w:tab w:val="center" w:pos="6480"/>
              </w:tabs>
              <w:rPr>
                <w:sz w:val="18"/>
                <w:szCs w:val="18"/>
              </w:rPr>
            </w:pPr>
            <w:r>
              <w:rPr>
                <w:sz w:val="18"/>
                <w:szCs w:val="18"/>
              </w:rPr>
              <w:t>(.0048)</w:t>
            </w:r>
          </w:p>
        </w:tc>
        <w:tc>
          <w:tcPr>
            <w:tcW w:w="1870" w:type="dxa"/>
          </w:tcPr>
          <w:p w:rsidR="00CB6556" w:rsidRDefault="001E7C20" w:rsidP="00535E96">
            <w:pPr>
              <w:tabs>
                <w:tab w:val="center" w:pos="6480"/>
              </w:tabs>
              <w:rPr>
                <w:sz w:val="18"/>
                <w:szCs w:val="18"/>
              </w:rPr>
            </w:pPr>
            <w:r>
              <w:rPr>
                <w:sz w:val="18"/>
                <w:szCs w:val="18"/>
              </w:rPr>
              <w:t>.0413***</w:t>
            </w:r>
          </w:p>
          <w:p w:rsidR="001E7C20" w:rsidRPr="00CB6556" w:rsidRDefault="001E7C20" w:rsidP="00535E96">
            <w:pPr>
              <w:tabs>
                <w:tab w:val="center" w:pos="6480"/>
              </w:tabs>
              <w:rPr>
                <w:sz w:val="18"/>
                <w:szCs w:val="18"/>
              </w:rPr>
            </w:pPr>
            <w:r>
              <w:rPr>
                <w:sz w:val="18"/>
                <w:szCs w:val="18"/>
              </w:rPr>
              <w:t>(.0090)</w:t>
            </w:r>
          </w:p>
        </w:tc>
        <w:tc>
          <w:tcPr>
            <w:tcW w:w="1870" w:type="dxa"/>
          </w:tcPr>
          <w:p w:rsidR="00CB6556" w:rsidRDefault="00C727FC" w:rsidP="00535E96">
            <w:pPr>
              <w:tabs>
                <w:tab w:val="center" w:pos="6480"/>
              </w:tabs>
              <w:rPr>
                <w:sz w:val="18"/>
                <w:szCs w:val="18"/>
              </w:rPr>
            </w:pPr>
            <w:r>
              <w:rPr>
                <w:sz w:val="18"/>
                <w:szCs w:val="18"/>
              </w:rPr>
              <w:t>.0654***</w:t>
            </w:r>
          </w:p>
          <w:p w:rsidR="00C727FC" w:rsidRPr="00CB6556" w:rsidRDefault="00C727FC" w:rsidP="00535E96">
            <w:pPr>
              <w:tabs>
                <w:tab w:val="center" w:pos="6480"/>
              </w:tabs>
              <w:rPr>
                <w:sz w:val="18"/>
                <w:szCs w:val="18"/>
              </w:rPr>
            </w:pPr>
            <w:r>
              <w:rPr>
                <w:sz w:val="18"/>
                <w:szCs w:val="18"/>
              </w:rPr>
              <w:t>(.0050)</w:t>
            </w:r>
          </w:p>
        </w:tc>
        <w:tc>
          <w:tcPr>
            <w:tcW w:w="1870" w:type="dxa"/>
          </w:tcPr>
          <w:p w:rsidR="00CB6556" w:rsidRDefault="006567FC" w:rsidP="00535E96">
            <w:pPr>
              <w:tabs>
                <w:tab w:val="center" w:pos="6480"/>
              </w:tabs>
              <w:rPr>
                <w:sz w:val="18"/>
                <w:szCs w:val="18"/>
              </w:rPr>
            </w:pPr>
            <w:r>
              <w:rPr>
                <w:sz w:val="18"/>
                <w:szCs w:val="18"/>
              </w:rPr>
              <w:t>-.0262***</w:t>
            </w:r>
          </w:p>
          <w:p w:rsidR="006567FC" w:rsidRPr="00CB6556" w:rsidRDefault="006567FC" w:rsidP="00535E96">
            <w:pPr>
              <w:tabs>
                <w:tab w:val="center" w:pos="6480"/>
              </w:tabs>
              <w:rPr>
                <w:sz w:val="18"/>
                <w:szCs w:val="18"/>
              </w:rPr>
            </w:pPr>
            <w:r>
              <w:rPr>
                <w:sz w:val="18"/>
                <w:szCs w:val="18"/>
              </w:rPr>
              <w:t>(.0056)</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Live birth order</w:t>
            </w:r>
          </w:p>
        </w:tc>
        <w:tc>
          <w:tcPr>
            <w:tcW w:w="1870" w:type="dxa"/>
          </w:tcPr>
          <w:p w:rsidR="00CB6556" w:rsidRDefault="00826C58" w:rsidP="00535E96">
            <w:pPr>
              <w:tabs>
                <w:tab w:val="center" w:pos="6480"/>
              </w:tabs>
              <w:rPr>
                <w:sz w:val="18"/>
                <w:szCs w:val="18"/>
              </w:rPr>
            </w:pPr>
            <w:r>
              <w:rPr>
                <w:sz w:val="18"/>
                <w:szCs w:val="18"/>
              </w:rPr>
              <w:t>-.0117***</w:t>
            </w:r>
          </w:p>
          <w:p w:rsidR="00826C58" w:rsidRPr="00CB6556" w:rsidRDefault="00826C58" w:rsidP="00535E96">
            <w:pPr>
              <w:tabs>
                <w:tab w:val="center" w:pos="6480"/>
              </w:tabs>
              <w:rPr>
                <w:sz w:val="18"/>
                <w:szCs w:val="18"/>
              </w:rPr>
            </w:pPr>
            <w:r>
              <w:rPr>
                <w:sz w:val="18"/>
                <w:szCs w:val="18"/>
              </w:rPr>
              <w:t>(.002</w:t>
            </w:r>
            <w:r w:rsidR="00546DE2">
              <w:rPr>
                <w:sz w:val="18"/>
                <w:szCs w:val="18"/>
              </w:rPr>
              <w:t>3)</w:t>
            </w:r>
          </w:p>
        </w:tc>
        <w:tc>
          <w:tcPr>
            <w:tcW w:w="1870" w:type="dxa"/>
          </w:tcPr>
          <w:p w:rsidR="00CB6556" w:rsidRDefault="001E7C20" w:rsidP="00535E96">
            <w:pPr>
              <w:tabs>
                <w:tab w:val="center" w:pos="6480"/>
              </w:tabs>
              <w:rPr>
                <w:sz w:val="18"/>
                <w:szCs w:val="18"/>
              </w:rPr>
            </w:pPr>
            <w:r>
              <w:rPr>
                <w:sz w:val="18"/>
                <w:szCs w:val="18"/>
              </w:rPr>
              <w:t>.0386***</w:t>
            </w:r>
          </w:p>
          <w:p w:rsidR="001E7C20" w:rsidRPr="00CB6556" w:rsidRDefault="001E7C20" w:rsidP="00535E96">
            <w:pPr>
              <w:tabs>
                <w:tab w:val="center" w:pos="6480"/>
              </w:tabs>
              <w:rPr>
                <w:sz w:val="18"/>
                <w:szCs w:val="18"/>
              </w:rPr>
            </w:pPr>
            <w:r>
              <w:rPr>
                <w:sz w:val="18"/>
                <w:szCs w:val="18"/>
              </w:rPr>
              <w:t>(.0037)</w:t>
            </w:r>
          </w:p>
        </w:tc>
        <w:tc>
          <w:tcPr>
            <w:tcW w:w="1870" w:type="dxa"/>
          </w:tcPr>
          <w:p w:rsidR="00CB6556" w:rsidRDefault="00C727FC" w:rsidP="00535E96">
            <w:pPr>
              <w:tabs>
                <w:tab w:val="center" w:pos="6480"/>
              </w:tabs>
              <w:rPr>
                <w:sz w:val="18"/>
                <w:szCs w:val="18"/>
              </w:rPr>
            </w:pPr>
            <w:r>
              <w:rPr>
                <w:sz w:val="18"/>
                <w:szCs w:val="18"/>
              </w:rPr>
              <w:t>-.0237***</w:t>
            </w:r>
          </w:p>
          <w:p w:rsidR="00C727FC" w:rsidRPr="00CB6556" w:rsidRDefault="00C727FC" w:rsidP="00535E96">
            <w:pPr>
              <w:tabs>
                <w:tab w:val="center" w:pos="6480"/>
              </w:tabs>
              <w:rPr>
                <w:sz w:val="18"/>
                <w:szCs w:val="18"/>
              </w:rPr>
            </w:pPr>
            <w:r>
              <w:rPr>
                <w:sz w:val="18"/>
                <w:szCs w:val="18"/>
              </w:rPr>
              <w:t>(.0024)</w:t>
            </w:r>
          </w:p>
        </w:tc>
        <w:tc>
          <w:tcPr>
            <w:tcW w:w="1870" w:type="dxa"/>
          </w:tcPr>
          <w:p w:rsidR="00CB6556" w:rsidRDefault="006567FC" w:rsidP="00535E96">
            <w:pPr>
              <w:tabs>
                <w:tab w:val="center" w:pos="6480"/>
              </w:tabs>
              <w:rPr>
                <w:sz w:val="18"/>
                <w:szCs w:val="18"/>
              </w:rPr>
            </w:pPr>
            <w:r>
              <w:rPr>
                <w:sz w:val="18"/>
                <w:szCs w:val="18"/>
              </w:rPr>
              <w:t>-.0459***</w:t>
            </w:r>
          </w:p>
          <w:p w:rsidR="006567FC" w:rsidRPr="00CB6556" w:rsidRDefault="006567FC" w:rsidP="00535E96">
            <w:pPr>
              <w:tabs>
                <w:tab w:val="center" w:pos="6480"/>
              </w:tabs>
              <w:rPr>
                <w:sz w:val="18"/>
                <w:szCs w:val="18"/>
              </w:rPr>
            </w:pPr>
            <w:r>
              <w:rPr>
                <w:sz w:val="18"/>
                <w:szCs w:val="18"/>
              </w:rPr>
              <w:t>(.0033)</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Month prenatal care began</w:t>
            </w:r>
          </w:p>
        </w:tc>
        <w:tc>
          <w:tcPr>
            <w:tcW w:w="1870" w:type="dxa"/>
          </w:tcPr>
          <w:p w:rsidR="00CB6556" w:rsidRDefault="00546DE2" w:rsidP="00535E96">
            <w:pPr>
              <w:tabs>
                <w:tab w:val="center" w:pos="6480"/>
              </w:tabs>
              <w:rPr>
                <w:sz w:val="18"/>
                <w:szCs w:val="18"/>
              </w:rPr>
            </w:pPr>
            <w:r>
              <w:rPr>
                <w:sz w:val="18"/>
                <w:szCs w:val="18"/>
              </w:rPr>
              <w:t>.0040***</w:t>
            </w:r>
          </w:p>
          <w:p w:rsidR="00546DE2" w:rsidRPr="00CB6556" w:rsidRDefault="00546DE2" w:rsidP="00535E96">
            <w:pPr>
              <w:tabs>
                <w:tab w:val="center" w:pos="6480"/>
              </w:tabs>
              <w:rPr>
                <w:sz w:val="18"/>
                <w:szCs w:val="18"/>
              </w:rPr>
            </w:pPr>
            <w:r>
              <w:rPr>
                <w:sz w:val="18"/>
                <w:szCs w:val="18"/>
              </w:rPr>
              <w:t>(.0010)</w:t>
            </w:r>
          </w:p>
        </w:tc>
        <w:tc>
          <w:tcPr>
            <w:tcW w:w="1870" w:type="dxa"/>
          </w:tcPr>
          <w:p w:rsidR="00CB6556" w:rsidRDefault="001E7C20" w:rsidP="00535E96">
            <w:pPr>
              <w:tabs>
                <w:tab w:val="center" w:pos="6480"/>
              </w:tabs>
              <w:rPr>
                <w:sz w:val="18"/>
                <w:szCs w:val="18"/>
              </w:rPr>
            </w:pPr>
            <w:r>
              <w:rPr>
                <w:sz w:val="18"/>
                <w:szCs w:val="18"/>
              </w:rPr>
              <w:t>-.0061***</w:t>
            </w:r>
          </w:p>
          <w:p w:rsidR="001E7C20" w:rsidRPr="00CB6556" w:rsidRDefault="001E7C20" w:rsidP="00535E96">
            <w:pPr>
              <w:tabs>
                <w:tab w:val="center" w:pos="6480"/>
              </w:tabs>
              <w:rPr>
                <w:sz w:val="18"/>
                <w:szCs w:val="18"/>
              </w:rPr>
            </w:pPr>
            <w:r>
              <w:rPr>
                <w:sz w:val="18"/>
                <w:szCs w:val="18"/>
              </w:rPr>
              <w:t>(.0022)</w:t>
            </w:r>
          </w:p>
        </w:tc>
        <w:tc>
          <w:tcPr>
            <w:tcW w:w="1870" w:type="dxa"/>
          </w:tcPr>
          <w:p w:rsidR="00CB6556" w:rsidRDefault="00C727FC" w:rsidP="00535E96">
            <w:pPr>
              <w:tabs>
                <w:tab w:val="center" w:pos="6480"/>
              </w:tabs>
              <w:rPr>
                <w:sz w:val="18"/>
                <w:szCs w:val="18"/>
              </w:rPr>
            </w:pPr>
            <w:r>
              <w:rPr>
                <w:sz w:val="18"/>
                <w:szCs w:val="18"/>
              </w:rPr>
              <w:t>.0330***</w:t>
            </w:r>
          </w:p>
          <w:p w:rsidR="00C727FC" w:rsidRPr="00CB6556" w:rsidRDefault="00C727FC" w:rsidP="00535E96">
            <w:pPr>
              <w:tabs>
                <w:tab w:val="center" w:pos="6480"/>
              </w:tabs>
              <w:rPr>
                <w:sz w:val="18"/>
                <w:szCs w:val="18"/>
              </w:rPr>
            </w:pPr>
            <w:r>
              <w:rPr>
                <w:sz w:val="18"/>
                <w:szCs w:val="18"/>
              </w:rPr>
              <w:t>.0012</w:t>
            </w:r>
          </w:p>
        </w:tc>
        <w:tc>
          <w:tcPr>
            <w:tcW w:w="1870" w:type="dxa"/>
          </w:tcPr>
          <w:p w:rsidR="00CB6556" w:rsidRDefault="006567FC" w:rsidP="00535E96">
            <w:pPr>
              <w:tabs>
                <w:tab w:val="center" w:pos="6480"/>
              </w:tabs>
              <w:rPr>
                <w:sz w:val="18"/>
                <w:szCs w:val="18"/>
              </w:rPr>
            </w:pPr>
            <w:r>
              <w:rPr>
                <w:sz w:val="18"/>
                <w:szCs w:val="18"/>
              </w:rPr>
              <w:t>.0136***</w:t>
            </w:r>
          </w:p>
          <w:p w:rsidR="006567FC" w:rsidRPr="00CB6556" w:rsidRDefault="006567FC" w:rsidP="00535E96">
            <w:pPr>
              <w:tabs>
                <w:tab w:val="center" w:pos="6480"/>
              </w:tabs>
              <w:rPr>
                <w:sz w:val="18"/>
                <w:szCs w:val="18"/>
              </w:rPr>
            </w:pPr>
            <w:r>
              <w:rPr>
                <w:sz w:val="18"/>
                <w:szCs w:val="18"/>
              </w:rPr>
              <w:t>(.0012)</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Number of cigs smoked daily</w:t>
            </w:r>
          </w:p>
        </w:tc>
        <w:tc>
          <w:tcPr>
            <w:tcW w:w="1870" w:type="dxa"/>
          </w:tcPr>
          <w:p w:rsidR="00CB6556" w:rsidRDefault="00546DE2" w:rsidP="00535E96">
            <w:pPr>
              <w:tabs>
                <w:tab w:val="center" w:pos="6480"/>
              </w:tabs>
              <w:rPr>
                <w:sz w:val="18"/>
                <w:szCs w:val="18"/>
              </w:rPr>
            </w:pPr>
            <w:r>
              <w:rPr>
                <w:sz w:val="18"/>
                <w:szCs w:val="18"/>
              </w:rPr>
              <w:t>.0183***</w:t>
            </w:r>
          </w:p>
          <w:p w:rsidR="00546DE2" w:rsidRPr="00CB6556" w:rsidRDefault="00546DE2" w:rsidP="00535E96">
            <w:pPr>
              <w:tabs>
                <w:tab w:val="center" w:pos="6480"/>
              </w:tabs>
              <w:rPr>
                <w:sz w:val="18"/>
                <w:szCs w:val="18"/>
              </w:rPr>
            </w:pPr>
            <w:r>
              <w:rPr>
                <w:sz w:val="18"/>
                <w:szCs w:val="18"/>
              </w:rPr>
              <w:t>(.00034)</w:t>
            </w:r>
          </w:p>
        </w:tc>
        <w:tc>
          <w:tcPr>
            <w:tcW w:w="1870" w:type="dxa"/>
          </w:tcPr>
          <w:p w:rsidR="00CB6556" w:rsidRDefault="0079468E" w:rsidP="00535E96">
            <w:pPr>
              <w:tabs>
                <w:tab w:val="center" w:pos="6480"/>
              </w:tabs>
              <w:rPr>
                <w:sz w:val="18"/>
                <w:szCs w:val="18"/>
              </w:rPr>
            </w:pPr>
            <w:r>
              <w:rPr>
                <w:sz w:val="18"/>
                <w:szCs w:val="18"/>
              </w:rPr>
              <w:t>-.0216***</w:t>
            </w:r>
          </w:p>
          <w:p w:rsidR="0079468E" w:rsidRPr="00CB6556" w:rsidRDefault="0079468E" w:rsidP="00535E96">
            <w:pPr>
              <w:tabs>
                <w:tab w:val="center" w:pos="6480"/>
              </w:tabs>
              <w:rPr>
                <w:sz w:val="18"/>
                <w:szCs w:val="18"/>
              </w:rPr>
            </w:pPr>
            <w:r>
              <w:rPr>
                <w:sz w:val="18"/>
                <w:szCs w:val="18"/>
              </w:rPr>
              <w:t>(.0015)</w:t>
            </w:r>
          </w:p>
        </w:tc>
        <w:tc>
          <w:tcPr>
            <w:tcW w:w="1870" w:type="dxa"/>
          </w:tcPr>
          <w:p w:rsidR="00CB6556" w:rsidRDefault="00C727FC" w:rsidP="00535E96">
            <w:pPr>
              <w:tabs>
                <w:tab w:val="center" w:pos="6480"/>
              </w:tabs>
              <w:rPr>
                <w:sz w:val="18"/>
                <w:szCs w:val="18"/>
              </w:rPr>
            </w:pPr>
            <w:r>
              <w:rPr>
                <w:sz w:val="18"/>
                <w:szCs w:val="18"/>
              </w:rPr>
              <w:t>.0010**</w:t>
            </w:r>
          </w:p>
          <w:p w:rsidR="00C727FC" w:rsidRPr="00CB6556" w:rsidRDefault="00C727FC" w:rsidP="00535E96">
            <w:pPr>
              <w:tabs>
                <w:tab w:val="center" w:pos="6480"/>
              </w:tabs>
              <w:rPr>
                <w:sz w:val="18"/>
                <w:szCs w:val="18"/>
              </w:rPr>
            </w:pPr>
            <w:r>
              <w:rPr>
                <w:sz w:val="18"/>
                <w:szCs w:val="18"/>
              </w:rPr>
              <w:t>.0004</w:t>
            </w:r>
          </w:p>
        </w:tc>
        <w:tc>
          <w:tcPr>
            <w:tcW w:w="1870" w:type="dxa"/>
          </w:tcPr>
          <w:p w:rsidR="00CB6556" w:rsidRDefault="006567FC" w:rsidP="00535E96">
            <w:pPr>
              <w:tabs>
                <w:tab w:val="center" w:pos="6480"/>
              </w:tabs>
              <w:rPr>
                <w:sz w:val="18"/>
                <w:szCs w:val="18"/>
              </w:rPr>
            </w:pPr>
            <w:r>
              <w:rPr>
                <w:sz w:val="18"/>
                <w:szCs w:val="18"/>
              </w:rPr>
              <w:t>-.0009**</w:t>
            </w:r>
          </w:p>
          <w:p w:rsidR="006567FC" w:rsidRPr="00CB6556" w:rsidRDefault="006567FC" w:rsidP="00535E96">
            <w:pPr>
              <w:tabs>
                <w:tab w:val="center" w:pos="6480"/>
              </w:tabs>
              <w:rPr>
                <w:sz w:val="18"/>
                <w:szCs w:val="18"/>
              </w:rPr>
            </w:pPr>
            <w:r>
              <w:rPr>
                <w:sz w:val="18"/>
                <w:szCs w:val="18"/>
              </w:rPr>
              <w:t>(.0004)</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Number of previous cesarean sections</w:t>
            </w:r>
          </w:p>
        </w:tc>
        <w:tc>
          <w:tcPr>
            <w:tcW w:w="1870" w:type="dxa"/>
          </w:tcPr>
          <w:p w:rsidR="00CB6556" w:rsidRDefault="00546DE2" w:rsidP="00535E96">
            <w:pPr>
              <w:tabs>
                <w:tab w:val="center" w:pos="6480"/>
              </w:tabs>
              <w:rPr>
                <w:sz w:val="18"/>
                <w:szCs w:val="18"/>
              </w:rPr>
            </w:pPr>
            <w:r>
              <w:rPr>
                <w:sz w:val="18"/>
                <w:szCs w:val="18"/>
              </w:rPr>
              <w:t>-.0223***</w:t>
            </w:r>
          </w:p>
          <w:p w:rsidR="00546DE2" w:rsidRPr="00CB6556" w:rsidRDefault="00546DE2" w:rsidP="00535E96">
            <w:pPr>
              <w:tabs>
                <w:tab w:val="center" w:pos="6480"/>
              </w:tabs>
              <w:rPr>
                <w:sz w:val="18"/>
                <w:szCs w:val="18"/>
              </w:rPr>
            </w:pPr>
            <w:r>
              <w:rPr>
                <w:sz w:val="18"/>
                <w:szCs w:val="18"/>
              </w:rPr>
              <w:t>(.0035)</w:t>
            </w:r>
          </w:p>
        </w:tc>
        <w:tc>
          <w:tcPr>
            <w:tcW w:w="1870" w:type="dxa"/>
          </w:tcPr>
          <w:p w:rsidR="00CB6556" w:rsidRDefault="0079468E" w:rsidP="00535E96">
            <w:pPr>
              <w:tabs>
                <w:tab w:val="center" w:pos="6480"/>
              </w:tabs>
              <w:rPr>
                <w:sz w:val="18"/>
                <w:szCs w:val="18"/>
              </w:rPr>
            </w:pPr>
            <w:r>
              <w:rPr>
                <w:sz w:val="18"/>
                <w:szCs w:val="18"/>
              </w:rPr>
              <w:t>.0575***</w:t>
            </w:r>
          </w:p>
          <w:p w:rsidR="0079468E" w:rsidRPr="00CB6556" w:rsidRDefault="0079468E" w:rsidP="00535E96">
            <w:pPr>
              <w:tabs>
                <w:tab w:val="center" w:pos="6480"/>
              </w:tabs>
              <w:rPr>
                <w:sz w:val="18"/>
                <w:szCs w:val="18"/>
              </w:rPr>
            </w:pPr>
            <w:r>
              <w:rPr>
                <w:sz w:val="18"/>
                <w:szCs w:val="18"/>
              </w:rPr>
              <w:t>(.0056)</w:t>
            </w:r>
          </w:p>
        </w:tc>
        <w:tc>
          <w:tcPr>
            <w:tcW w:w="1870" w:type="dxa"/>
          </w:tcPr>
          <w:p w:rsidR="00CB6556" w:rsidRDefault="00C727FC" w:rsidP="00535E96">
            <w:pPr>
              <w:tabs>
                <w:tab w:val="center" w:pos="6480"/>
              </w:tabs>
              <w:rPr>
                <w:sz w:val="18"/>
                <w:szCs w:val="18"/>
              </w:rPr>
            </w:pPr>
            <w:r>
              <w:rPr>
                <w:sz w:val="18"/>
                <w:szCs w:val="18"/>
              </w:rPr>
              <w:t>.0324***</w:t>
            </w:r>
          </w:p>
          <w:p w:rsidR="00C727FC" w:rsidRPr="00CB6556" w:rsidRDefault="00C727FC" w:rsidP="00535E96">
            <w:pPr>
              <w:tabs>
                <w:tab w:val="center" w:pos="6480"/>
              </w:tabs>
              <w:rPr>
                <w:sz w:val="18"/>
                <w:szCs w:val="18"/>
              </w:rPr>
            </w:pPr>
            <w:r>
              <w:rPr>
                <w:sz w:val="18"/>
                <w:szCs w:val="18"/>
              </w:rPr>
              <w:t>(.0008)</w:t>
            </w:r>
          </w:p>
        </w:tc>
        <w:tc>
          <w:tcPr>
            <w:tcW w:w="1870" w:type="dxa"/>
          </w:tcPr>
          <w:p w:rsidR="00CB6556" w:rsidRDefault="006567FC" w:rsidP="00535E96">
            <w:pPr>
              <w:tabs>
                <w:tab w:val="center" w:pos="6480"/>
              </w:tabs>
              <w:rPr>
                <w:sz w:val="18"/>
                <w:szCs w:val="18"/>
              </w:rPr>
            </w:pPr>
            <w:r>
              <w:rPr>
                <w:sz w:val="18"/>
                <w:szCs w:val="18"/>
              </w:rPr>
              <w:t>-.0048</w:t>
            </w:r>
          </w:p>
          <w:p w:rsidR="006567FC" w:rsidRPr="00CB6556" w:rsidRDefault="006567FC" w:rsidP="00535E96">
            <w:pPr>
              <w:tabs>
                <w:tab w:val="center" w:pos="6480"/>
              </w:tabs>
              <w:rPr>
                <w:sz w:val="18"/>
                <w:szCs w:val="18"/>
              </w:rPr>
            </w:pPr>
            <w:r>
              <w:rPr>
                <w:sz w:val="18"/>
                <w:szCs w:val="18"/>
              </w:rPr>
              <w:t>(.0044)</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Combined Gestation</w:t>
            </w:r>
          </w:p>
        </w:tc>
        <w:tc>
          <w:tcPr>
            <w:tcW w:w="1870" w:type="dxa"/>
          </w:tcPr>
          <w:p w:rsidR="00CB6556" w:rsidRDefault="00546DE2" w:rsidP="00535E96">
            <w:pPr>
              <w:tabs>
                <w:tab w:val="center" w:pos="6480"/>
              </w:tabs>
              <w:rPr>
                <w:sz w:val="18"/>
                <w:szCs w:val="18"/>
              </w:rPr>
            </w:pPr>
            <w:r>
              <w:rPr>
                <w:sz w:val="18"/>
                <w:szCs w:val="18"/>
              </w:rPr>
              <w:t>-.2589***</w:t>
            </w:r>
          </w:p>
          <w:p w:rsidR="00546DE2" w:rsidRPr="00CB6556" w:rsidRDefault="00546DE2" w:rsidP="00535E96">
            <w:pPr>
              <w:tabs>
                <w:tab w:val="center" w:pos="6480"/>
              </w:tabs>
              <w:rPr>
                <w:sz w:val="18"/>
                <w:szCs w:val="18"/>
              </w:rPr>
            </w:pPr>
            <w:r>
              <w:rPr>
                <w:sz w:val="18"/>
                <w:szCs w:val="18"/>
              </w:rPr>
              <w:t>(.00099)</w:t>
            </w:r>
          </w:p>
        </w:tc>
        <w:tc>
          <w:tcPr>
            <w:tcW w:w="1870" w:type="dxa"/>
          </w:tcPr>
          <w:p w:rsidR="00CB6556" w:rsidRDefault="0079468E" w:rsidP="00535E96">
            <w:pPr>
              <w:tabs>
                <w:tab w:val="center" w:pos="6480"/>
              </w:tabs>
              <w:rPr>
                <w:sz w:val="18"/>
                <w:szCs w:val="18"/>
              </w:rPr>
            </w:pPr>
            <w:r>
              <w:rPr>
                <w:sz w:val="18"/>
                <w:szCs w:val="18"/>
              </w:rPr>
              <w:t>.0765***</w:t>
            </w:r>
          </w:p>
          <w:p w:rsidR="0079468E" w:rsidRPr="00CB6556" w:rsidRDefault="0079468E" w:rsidP="00535E96">
            <w:pPr>
              <w:tabs>
                <w:tab w:val="center" w:pos="6480"/>
              </w:tabs>
              <w:rPr>
                <w:sz w:val="18"/>
                <w:szCs w:val="18"/>
              </w:rPr>
            </w:pPr>
            <w:r>
              <w:rPr>
                <w:sz w:val="18"/>
                <w:szCs w:val="18"/>
              </w:rPr>
              <w:t>(.0017)</w:t>
            </w:r>
          </w:p>
        </w:tc>
        <w:tc>
          <w:tcPr>
            <w:tcW w:w="1870" w:type="dxa"/>
          </w:tcPr>
          <w:p w:rsidR="00CB6556" w:rsidRDefault="00C727FC" w:rsidP="00535E96">
            <w:pPr>
              <w:tabs>
                <w:tab w:val="center" w:pos="6480"/>
              </w:tabs>
              <w:rPr>
                <w:sz w:val="18"/>
                <w:szCs w:val="18"/>
              </w:rPr>
            </w:pPr>
            <w:r>
              <w:rPr>
                <w:sz w:val="18"/>
                <w:szCs w:val="18"/>
              </w:rPr>
              <w:t>-.0210***</w:t>
            </w:r>
          </w:p>
          <w:p w:rsidR="00C727FC" w:rsidRPr="00CB6556" w:rsidRDefault="00C727FC" w:rsidP="00535E96">
            <w:pPr>
              <w:tabs>
                <w:tab w:val="center" w:pos="6480"/>
              </w:tabs>
              <w:rPr>
                <w:sz w:val="18"/>
                <w:szCs w:val="18"/>
              </w:rPr>
            </w:pPr>
            <w:r>
              <w:rPr>
                <w:sz w:val="18"/>
                <w:szCs w:val="18"/>
              </w:rPr>
              <w:t>(.0008)</w:t>
            </w:r>
          </w:p>
        </w:tc>
        <w:tc>
          <w:tcPr>
            <w:tcW w:w="1870" w:type="dxa"/>
          </w:tcPr>
          <w:p w:rsidR="00CB6556" w:rsidRDefault="006567FC" w:rsidP="00535E96">
            <w:pPr>
              <w:tabs>
                <w:tab w:val="center" w:pos="6480"/>
              </w:tabs>
              <w:rPr>
                <w:sz w:val="18"/>
                <w:szCs w:val="18"/>
              </w:rPr>
            </w:pPr>
            <w:r>
              <w:rPr>
                <w:sz w:val="18"/>
                <w:szCs w:val="18"/>
              </w:rPr>
              <w:t>-.0579***</w:t>
            </w:r>
          </w:p>
          <w:p w:rsidR="006567FC" w:rsidRPr="00CB6556" w:rsidRDefault="006567FC" w:rsidP="00535E96">
            <w:pPr>
              <w:tabs>
                <w:tab w:val="center" w:pos="6480"/>
              </w:tabs>
              <w:rPr>
                <w:sz w:val="18"/>
                <w:szCs w:val="18"/>
              </w:rPr>
            </w:pPr>
            <w:r>
              <w:rPr>
                <w:sz w:val="18"/>
                <w:szCs w:val="18"/>
              </w:rPr>
              <w:t>(.0007)</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Number of prenatal visits</w:t>
            </w:r>
          </w:p>
        </w:tc>
        <w:tc>
          <w:tcPr>
            <w:tcW w:w="1870" w:type="dxa"/>
          </w:tcPr>
          <w:p w:rsidR="00CB6556" w:rsidRDefault="00546DE2" w:rsidP="00535E96">
            <w:pPr>
              <w:tabs>
                <w:tab w:val="center" w:pos="6480"/>
              </w:tabs>
              <w:rPr>
                <w:sz w:val="18"/>
                <w:szCs w:val="18"/>
              </w:rPr>
            </w:pPr>
            <w:r>
              <w:rPr>
                <w:sz w:val="18"/>
                <w:szCs w:val="18"/>
              </w:rPr>
              <w:t>-.0118***</w:t>
            </w:r>
          </w:p>
          <w:p w:rsidR="00546DE2" w:rsidRPr="00CB6556" w:rsidRDefault="00546DE2" w:rsidP="00535E96">
            <w:pPr>
              <w:tabs>
                <w:tab w:val="center" w:pos="6480"/>
              </w:tabs>
              <w:rPr>
                <w:sz w:val="18"/>
                <w:szCs w:val="18"/>
              </w:rPr>
            </w:pPr>
            <w:r>
              <w:rPr>
                <w:sz w:val="18"/>
                <w:szCs w:val="18"/>
              </w:rPr>
              <w:t>(.00054)</w:t>
            </w:r>
          </w:p>
        </w:tc>
        <w:tc>
          <w:tcPr>
            <w:tcW w:w="1870" w:type="dxa"/>
          </w:tcPr>
          <w:p w:rsidR="00CB6556" w:rsidRDefault="0079468E" w:rsidP="00535E96">
            <w:pPr>
              <w:tabs>
                <w:tab w:val="center" w:pos="6480"/>
              </w:tabs>
              <w:rPr>
                <w:sz w:val="18"/>
                <w:szCs w:val="18"/>
              </w:rPr>
            </w:pPr>
            <w:r>
              <w:rPr>
                <w:sz w:val="18"/>
                <w:szCs w:val="18"/>
              </w:rPr>
              <w:t>.0092***</w:t>
            </w:r>
          </w:p>
          <w:p w:rsidR="0079468E" w:rsidRPr="00CB6556" w:rsidRDefault="0079468E" w:rsidP="00535E96">
            <w:pPr>
              <w:tabs>
                <w:tab w:val="center" w:pos="6480"/>
              </w:tabs>
              <w:rPr>
                <w:sz w:val="18"/>
                <w:szCs w:val="18"/>
              </w:rPr>
            </w:pPr>
            <w:r>
              <w:rPr>
                <w:sz w:val="18"/>
                <w:szCs w:val="18"/>
              </w:rPr>
              <w:t>(.0010)</w:t>
            </w:r>
          </w:p>
        </w:tc>
        <w:tc>
          <w:tcPr>
            <w:tcW w:w="1870" w:type="dxa"/>
          </w:tcPr>
          <w:p w:rsidR="00CB6556" w:rsidRDefault="00C727FC" w:rsidP="00535E96">
            <w:pPr>
              <w:tabs>
                <w:tab w:val="center" w:pos="6480"/>
              </w:tabs>
              <w:rPr>
                <w:sz w:val="18"/>
                <w:szCs w:val="18"/>
              </w:rPr>
            </w:pPr>
            <w:r>
              <w:rPr>
                <w:sz w:val="18"/>
                <w:szCs w:val="18"/>
              </w:rPr>
              <w:t>.0355***</w:t>
            </w:r>
          </w:p>
          <w:p w:rsidR="00C727FC" w:rsidRPr="00CB6556" w:rsidRDefault="00C727FC" w:rsidP="00535E96">
            <w:pPr>
              <w:tabs>
                <w:tab w:val="center" w:pos="6480"/>
              </w:tabs>
              <w:rPr>
                <w:sz w:val="18"/>
                <w:szCs w:val="18"/>
              </w:rPr>
            </w:pPr>
            <w:r>
              <w:rPr>
                <w:sz w:val="18"/>
                <w:szCs w:val="18"/>
              </w:rPr>
              <w:t>(.0005)</w:t>
            </w:r>
          </w:p>
        </w:tc>
        <w:tc>
          <w:tcPr>
            <w:tcW w:w="1870" w:type="dxa"/>
          </w:tcPr>
          <w:p w:rsidR="00CB6556" w:rsidRDefault="006567FC" w:rsidP="00535E96">
            <w:pPr>
              <w:tabs>
                <w:tab w:val="center" w:pos="6480"/>
              </w:tabs>
              <w:rPr>
                <w:sz w:val="18"/>
                <w:szCs w:val="18"/>
              </w:rPr>
            </w:pPr>
            <w:r>
              <w:rPr>
                <w:sz w:val="18"/>
                <w:szCs w:val="18"/>
              </w:rPr>
              <w:t>.0095***</w:t>
            </w:r>
          </w:p>
          <w:p w:rsidR="006567FC" w:rsidRPr="00CB6556" w:rsidRDefault="006567FC" w:rsidP="00535E96">
            <w:pPr>
              <w:tabs>
                <w:tab w:val="center" w:pos="6480"/>
              </w:tabs>
              <w:rPr>
                <w:sz w:val="18"/>
                <w:szCs w:val="18"/>
              </w:rPr>
            </w:pPr>
            <w:r>
              <w:rPr>
                <w:sz w:val="18"/>
                <w:szCs w:val="18"/>
              </w:rPr>
              <w:t>(.0006)</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Black</w:t>
            </w:r>
          </w:p>
        </w:tc>
        <w:tc>
          <w:tcPr>
            <w:tcW w:w="1870" w:type="dxa"/>
          </w:tcPr>
          <w:p w:rsidR="00CB6556" w:rsidRDefault="00546DE2" w:rsidP="00535E96">
            <w:pPr>
              <w:tabs>
                <w:tab w:val="center" w:pos="6480"/>
              </w:tabs>
              <w:rPr>
                <w:sz w:val="18"/>
                <w:szCs w:val="18"/>
              </w:rPr>
            </w:pPr>
            <w:r>
              <w:rPr>
                <w:sz w:val="18"/>
                <w:szCs w:val="18"/>
              </w:rPr>
              <w:t>.235***</w:t>
            </w:r>
          </w:p>
          <w:p w:rsidR="00546DE2" w:rsidRPr="00CB6556" w:rsidRDefault="00546DE2" w:rsidP="00535E96">
            <w:pPr>
              <w:tabs>
                <w:tab w:val="center" w:pos="6480"/>
              </w:tabs>
              <w:rPr>
                <w:sz w:val="18"/>
                <w:szCs w:val="18"/>
              </w:rPr>
            </w:pPr>
            <w:r>
              <w:rPr>
                <w:sz w:val="18"/>
                <w:szCs w:val="18"/>
              </w:rPr>
              <w:t>(.00549)</w:t>
            </w:r>
          </w:p>
        </w:tc>
        <w:tc>
          <w:tcPr>
            <w:tcW w:w="1870" w:type="dxa"/>
          </w:tcPr>
          <w:p w:rsidR="00CB6556" w:rsidRDefault="0079468E" w:rsidP="00535E96">
            <w:pPr>
              <w:tabs>
                <w:tab w:val="center" w:pos="6480"/>
              </w:tabs>
              <w:rPr>
                <w:sz w:val="18"/>
                <w:szCs w:val="18"/>
              </w:rPr>
            </w:pPr>
            <w:r>
              <w:rPr>
                <w:sz w:val="18"/>
                <w:szCs w:val="18"/>
              </w:rPr>
              <w:t>-.2193***</w:t>
            </w:r>
          </w:p>
          <w:p w:rsidR="0079468E" w:rsidRPr="00CB6556" w:rsidRDefault="0079468E" w:rsidP="00535E96">
            <w:pPr>
              <w:tabs>
                <w:tab w:val="center" w:pos="6480"/>
              </w:tabs>
              <w:rPr>
                <w:sz w:val="18"/>
                <w:szCs w:val="18"/>
              </w:rPr>
            </w:pPr>
            <w:r>
              <w:rPr>
                <w:sz w:val="18"/>
                <w:szCs w:val="18"/>
              </w:rPr>
              <w:t>(.0151)</w:t>
            </w:r>
          </w:p>
        </w:tc>
        <w:tc>
          <w:tcPr>
            <w:tcW w:w="1870" w:type="dxa"/>
          </w:tcPr>
          <w:p w:rsidR="00CB6556" w:rsidRDefault="00C727FC" w:rsidP="00535E96">
            <w:pPr>
              <w:tabs>
                <w:tab w:val="center" w:pos="6480"/>
              </w:tabs>
              <w:rPr>
                <w:sz w:val="18"/>
                <w:szCs w:val="18"/>
              </w:rPr>
            </w:pPr>
            <w:r>
              <w:rPr>
                <w:sz w:val="18"/>
                <w:szCs w:val="18"/>
              </w:rPr>
              <w:t>-.0990***</w:t>
            </w:r>
          </w:p>
          <w:p w:rsidR="00C727FC" w:rsidRPr="00CB6556" w:rsidRDefault="00C727FC" w:rsidP="00535E96">
            <w:pPr>
              <w:tabs>
                <w:tab w:val="center" w:pos="6480"/>
              </w:tabs>
              <w:rPr>
                <w:sz w:val="18"/>
                <w:szCs w:val="18"/>
              </w:rPr>
            </w:pPr>
            <w:r>
              <w:rPr>
                <w:sz w:val="18"/>
                <w:szCs w:val="18"/>
              </w:rPr>
              <w:t>(.0075)</w:t>
            </w:r>
          </w:p>
        </w:tc>
        <w:tc>
          <w:tcPr>
            <w:tcW w:w="1870" w:type="dxa"/>
          </w:tcPr>
          <w:p w:rsidR="00CB6556" w:rsidRDefault="00AC4B93" w:rsidP="00535E96">
            <w:pPr>
              <w:tabs>
                <w:tab w:val="center" w:pos="6480"/>
              </w:tabs>
              <w:rPr>
                <w:sz w:val="18"/>
                <w:szCs w:val="18"/>
              </w:rPr>
            </w:pPr>
            <w:r>
              <w:rPr>
                <w:sz w:val="18"/>
                <w:szCs w:val="18"/>
              </w:rPr>
              <w:t>.1711***</w:t>
            </w:r>
          </w:p>
          <w:p w:rsidR="00AC4B93" w:rsidRPr="00CB6556" w:rsidRDefault="00AC4B93" w:rsidP="00535E96">
            <w:pPr>
              <w:tabs>
                <w:tab w:val="center" w:pos="6480"/>
              </w:tabs>
              <w:rPr>
                <w:sz w:val="18"/>
                <w:szCs w:val="18"/>
              </w:rPr>
            </w:pPr>
            <w:r>
              <w:rPr>
                <w:sz w:val="18"/>
                <w:szCs w:val="18"/>
              </w:rPr>
              <w:t>(</w:t>
            </w:r>
            <w:r w:rsidR="007F3D75">
              <w:rPr>
                <w:sz w:val="18"/>
                <w:szCs w:val="18"/>
              </w:rPr>
              <w:t>.0065</w:t>
            </w:r>
            <w:r w:rsidR="0081281F">
              <w:rPr>
                <w:sz w:val="18"/>
                <w:szCs w:val="18"/>
              </w:rPr>
              <w:t>)</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Native</w:t>
            </w:r>
          </w:p>
        </w:tc>
        <w:tc>
          <w:tcPr>
            <w:tcW w:w="1870" w:type="dxa"/>
          </w:tcPr>
          <w:p w:rsidR="00CB6556" w:rsidRDefault="00546DE2" w:rsidP="00535E96">
            <w:pPr>
              <w:tabs>
                <w:tab w:val="center" w:pos="6480"/>
              </w:tabs>
              <w:rPr>
                <w:sz w:val="18"/>
                <w:szCs w:val="18"/>
              </w:rPr>
            </w:pPr>
            <w:r>
              <w:rPr>
                <w:sz w:val="18"/>
                <w:szCs w:val="18"/>
              </w:rPr>
              <w:t>-.0636</w:t>
            </w:r>
          </w:p>
          <w:p w:rsidR="00546DE2" w:rsidRPr="00CB6556" w:rsidRDefault="00546DE2" w:rsidP="00535E96">
            <w:pPr>
              <w:tabs>
                <w:tab w:val="center" w:pos="6480"/>
              </w:tabs>
              <w:rPr>
                <w:sz w:val="18"/>
                <w:szCs w:val="18"/>
              </w:rPr>
            </w:pPr>
            <w:r>
              <w:rPr>
                <w:sz w:val="18"/>
                <w:szCs w:val="18"/>
              </w:rPr>
              <w:t>(.0184)</w:t>
            </w:r>
          </w:p>
        </w:tc>
        <w:tc>
          <w:tcPr>
            <w:tcW w:w="1870" w:type="dxa"/>
          </w:tcPr>
          <w:p w:rsidR="0079468E" w:rsidRDefault="0079468E" w:rsidP="00535E96">
            <w:pPr>
              <w:tabs>
                <w:tab w:val="center" w:pos="6480"/>
              </w:tabs>
              <w:rPr>
                <w:sz w:val="18"/>
                <w:szCs w:val="18"/>
              </w:rPr>
            </w:pPr>
            <w:r>
              <w:rPr>
                <w:sz w:val="18"/>
                <w:szCs w:val="18"/>
              </w:rPr>
              <w:t>.1511***</w:t>
            </w:r>
          </w:p>
          <w:p w:rsidR="0079468E" w:rsidRPr="00CB6556" w:rsidRDefault="0079468E" w:rsidP="00535E96">
            <w:pPr>
              <w:tabs>
                <w:tab w:val="center" w:pos="6480"/>
              </w:tabs>
              <w:rPr>
                <w:sz w:val="18"/>
                <w:szCs w:val="18"/>
              </w:rPr>
            </w:pPr>
            <w:r>
              <w:rPr>
                <w:sz w:val="18"/>
                <w:szCs w:val="18"/>
              </w:rPr>
              <w:t>(.0320)</w:t>
            </w:r>
          </w:p>
        </w:tc>
        <w:tc>
          <w:tcPr>
            <w:tcW w:w="1870" w:type="dxa"/>
          </w:tcPr>
          <w:p w:rsidR="00CB6556" w:rsidRDefault="00C727FC" w:rsidP="00535E96">
            <w:pPr>
              <w:tabs>
                <w:tab w:val="center" w:pos="6480"/>
              </w:tabs>
              <w:rPr>
                <w:sz w:val="18"/>
                <w:szCs w:val="18"/>
              </w:rPr>
            </w:pPr>
            <w:r>
              <w:rPr>
                <w:sz w:val="18"/>
                <w:szCs w:val="18"/>
              </w:rPr>
              <w:t>.1120***</w:t>
            </w:r>
          </w:p>
          <w:p w:rsidR="00C727FC" w:rsidRPr="00CB6556" w:rsidRDefault="00C727FC" w:rsidP="00535E96">
            <w:pPr>
              <w:tabs>
                <w:tab w:val="center" w:pos="6480"/>
              </w:tabs>
              <w:rPr>
                <w:sz w:val="18"/>
                <w:szCs w:val="18"/>
              </w:rPr>
            </w:pPr>
            <w:r>
              <w:rPr>
                <w:sz w:val="18"/>
                <w:szCs w:val="18"/>
              </w:rPr>
              <w:t>(.0197)</w:t>
            </w:r>
          </w:p>
        </w:tc>
        <w:tc>
          <w:tcPr>
            <w:tcW w:w="1870" w:type="dxa"/>
          </w:tcPr>
          <w:p w:rsidR="00CB6556" w:rsidRDefault="007F3D75" w:rsidP="00535E96">
            <w:pPr>
              <w:tabs>
                <w:tab w:val="center" w:pos="6480"/>
              </w:tabs>
              <w:rPr>
                <w:sz w:val="18"/>
                <w:szCs w:val="18"/>
              </w:rPr>
            </w:pPr>
            <w:r>
              <w:rPr>
                <w:sz w:val="18"/>
                <w:szCs w:val="18"/>
              </w:rPr>
              <w:t>.0778***</w:t>
            </w:r>
          </w:p>
          <w:p w:rsidR="007F3D75" w:rsidRPr="00CB6556" w:rsidRDefault="007F3D75" w:rsidP="00535E96">
            <w:pPr>
              <w:tabs>
                <w:tab w:val="center" w:pos="6480"/>
              </w:tabs>
              <w:rPr>
                <w:sz w:val="18"/>
                <w:szCs w:val="18"/>
              </w:rPr>
            </w:pPr>
            <w:r>
              <w:rPr>
                <w:sz w:val="18"/>
                <w:szCs w:val="18"/>
              </w:rPr>
              <w:t>(.0199)</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Asian</w:t>
            </w:r>
          </w:p>
        </w:tc>
        <w:tc>
          <w:tcPr>
            <w:tcW w:w="1870" w:type="dxa"/>
          </w:tcPr>
          <w:p w:rsidR="00CB6556" w:rsidRDefault="00546DE2" w:rsidP="00535E96">
            <w:pPr>
              <w:tabs>
                <w:tab w:val="center" w:pos="6480"/>
              </w:tabs>
              <w:rPr>
                <w:sz w:val="18"/>
                <w:szCs w:val="18"/>
              </w:rPr>
            </w:pPr>
            <w:r>
              <w:rPr>
                <w:sz w:val="18"/>
                <w:szCs w:val="18"/>
              </w:rPr>
              <w:t>.0193</w:t>
            </w:r>
          </w:p>
          <w:p w:rsidR="00546DE2" w:rsidRPr="00CB6556" w:rsidRDefault="00546DE2" w:rsidP="00535E96">
            <w:pPr>
              <w:tabs>
                <w:tab w:val="center" w:pos="6480"/>
              </w:tabs>
              <w:rPr>
                <w:sz w:val="18"/>
                <w:szCs w:val="18"/>
              </w:rPr>
            </w:pPr>
            <w:r>
              <w:rPr>
                <w:sz w:val="18"/>
                <w:szCs w:val="18"/>
              </w:rPr>
              <w:t>.0126</w:t>
            </w:r>
          </w:p>
        </w:tc>
        <w:tc>
          <w:tcPr>
            <w:tcW w:w="1870" w:type="dxa"/>
          </w:tcPr>
          <w:p w:rsidR="00CB6556" w:rsidRDefault="0079468E" w:rsidP="00535E96">
            <w:pPr>
              <w:tabs>
                <w:tab w:val="center" w:pos="6480"/>
              </w:tabs>
              <w:rPr>
                <w:sz w:val="18"/>
                <w:szCs w:val="18"/>
              </w:rPr>
            </w:pPr>
            <w:r>
              <w:rPr>
                <w:sz w:val="18"/>
                <w:szCs w:val="18"/>
              </w:rPr>
              <w:t>-.2105***</w:t>
            </w:r>
          </w:p>
          <w:p w:rsidR="0079468E" w:rsidRPr="00CB6556" w:rsidRDefault="0079468E" w:rsidP="00535E96">
            <w:pPr>
              <w:tabs>
                <w:tab w:val="center" w:pos="6480"/>
              </w:tabs>
              <w:rPr>
                <w:sz w:val="18"/>
                <w:szCs w:val="18"/>
              </w:rPr>
            </w:pPr>
            <w:r>
              <w:rPr>
                <w:sz w:val="18"/>
                <w:szCs w:val="18"/>
              </w:rPr>
              <w:t>(.0273)</w:t>
            </w:r>
          </w:p>
        </w:tc>
        <w:tc>
          <w:tcPr>
            <w:tcW w:w="1870" w:type="dxa"/>
          </w:tcPr>
          <w:p w:rsidR="00CB6556" w:rsidRDefault="00C727FC" w:rsidP="00535E96">
            <w:pPr>
              <w:tabs>
                <w:tab w:val="center" w:pos="6480"/>
              </w:tabs>
              <w:rPr>
                <w:sz w:val="18"/>
                <w:szCs w:val="18"/>
              </w:rPr>
            </w:pPr>
            <w:r>
              <w:rPr>
                <w:sz w:val="18"/>
                <w:szCs w:val="18"/>
              </w:rPr>
              <w:t>.0641***</w:t>
            </w:r>
          </w:p>
          <w:p w:rsidR="00C727FC" w:rsidRPr="00CB6556" w:rsidRDefault="00C727FC" w:rsidP="00535E96">
            <w:pPr>
              <w:tabs>
                <w:tab w:val="center" w:pos="6480"/>
              </w:tabs>
              <w:rPr>
                <w:sz w:val="18"/>
                <w:szCs w:val="18"/>
              </w:rPr>
            </w:pPr>
            <w:r>
              <w:rPr>
                <w:sz w:val="18"/>
                <w:szCs w:val="18"/>
              </w:rPr>
              <w:t>(.0119)</w:t>
            </w:r>
          </w:p>
        </w:tc>
        <w:tc>
          <w:tcPr>
            <w:tcW w:w="1870" w:type="dxa"/>
          </w:tcPr>
          <w:p w:rsidR="00CB6556" w:rsidRDefault="007F3D75" w:rsidP="00535E96">
            <w:pPr>
              <w:tabs>
                <w:tab w:val="center" w:pos="6480"/>
              </w:tabs>
              <w:rPr>
                <w:sz w:val="18"/>
                <w:szCs w:val="18"/>
              </w:rPr>
            </w:pPr>
            <w:r>
              <w:rPr>
                <w:sz w:val="18"/>
                <w:szCs w:val="18"/>
              </w:rPr>
              <w:t>-.2101***</w:t>
            </w:r>
          </w:p>
          <w:p w:rsidR="007F3D75" w:rsidRPr="00CB6556" w:rsidRDefault="007F3D75" w:rsidP="00535E96">
            <w:pPr>
              <w:tabs>
                <w:tab w:val="center" w:pos="6480"/>
              </w:tabs>
              <w:rPr>
                <w:sz w:val="18"/>
                <w:szCs w:val="18"/>
              </w:rPr>
            </w:pPr>
            <w:r>
              <w:rPr>
                <w:sz w:val="18"/>
                <w:szCs w:val="18"/>
              </w:rPr>
              <w:t>(.0170)</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Weight gain during pregnancy</w:t>
            </w:r>
          </w:p>
        </w:tc>
        <w:tc>
          <w:tcPr>
            <w:tcW w:w="1870" w:type="dxa"/>
          </w:tcPr>
          <w:p w:rsidR="00CB6556" w:rsidRDefault="00546DE2" w:rsidP="00535E96">
            <w:pPr>
              <w:tabs>
                <w:tab w:val="center" w:pos="6480"/>
              </w:tabs>
              <w:rPr>
                <w:sz w:val="18"/>
                <w:szCs w:val="18"/>
              </w:rPr>
            </w:pPr>
            <w:r>
              <w:rPr>
                <w:sz w:val="18"/>
                <w:szCs w:val="18"/>
              </w:rPr>
              <w:t>-.0069***</w:t>
            </w:r>
          </w:p>
          <w:p w:rsidR="00546DE2" w:rsidRPr="00CB6556" w:rsidRDefault="00546DE2" w:rsidP="00535E96">
            <w:pPr>
              <w:tabs>
                <w:tab w:val="center" w:pos="6480"/>
              </w:tabs>
              <w:rPr>
                <w:sz w:val="18"/>
                <w:szCs w:val="18"/>
              </w:rPr>
            </w:pPr>
            <w:r>
              <w:rPr>
                <w:sz w:val="18"/>
                <w:szCs w:val="18"/>
              </w:rPr>
              <w:t>(.0001)</w:t>
            </w:r>
          </w:p>
        </w:tc>
        <w:tc>
          <w:tcPr>
            <w:tcW w:w="1870" w:type="dxa"/>
          </w:tcPr>
          <w:p w:rsidR="00CB6556" w:rsidRDefault="0079468E" w:rsidP="00535E96">
            <w:pPr>
              <w:tabs>
                <w:tab w:val="center" w:pos="6480"/>
              </w:tabs>
              <w:rPr>
                <w:sz w:val="18"/>
                <w:szCs w:val="18"/>
              </w:rPr>
            </w:pPr>
            <w:r>
              <w:rPr>
                <w:sz w:val="18"/>
                <w:szCs w:val="18"/>
              </w:rPr>
              <w:t>.0114***</w:t>
            </w:r>
          </w:p>
          <w:p w:rsidR="0079468E" w:rsidRPr="00CB6556" w:rsidRDefault="0079468E" w:rsidP="00535E96">
            <w:pPr>
              <w:tabs>
                <w:tab w:val="center" w:pos="6480"/>
              </w:tabs>
              <w:rPr>
                <w:sz w:val="18"/>
                <w:szCs w:val="18"/>
              </w:rPr>
            </w:pPr>
            <w:r>
              <w:rPr>
                <w:sz w:val="18"/>
                <w:szCs w:val="18"/>
              </w:rPr>
              <w:t>(.0002)</w:t>
            </w:r>
          </w:p>
        </w:tc>
        <w:tc>
          <w:tcPr>
            <w:tcW w:w="1870" w:type="dxa"/>
          </w:tcPr>
          <w:p w:rsidR="00CB6556" w:rsidRDefault="00C727FC" w:rsidP="00535E96">
            <w:pPr>
              <w:tabs>
                <w:tab w:val="center" w:pos="6480"/>
              </w:tabs>
              <w:rPr>
                <w:sz w:val="18"/>
                <w:szCs w:val="18"/>
              </w:rPr>
            </w:pPr>
            <w:r>
              <w:rPr>
                <w:sz w:val="18"/>
                <w:szCs w:val="18"/>
              </w:rPr>
              <w:t>-.0031***</w:t>
            </w:r>
          </w:p>
          <w:p w:rsidR="00C727FC" w:rsidRPr="00CB6556" w:rsidRDefault="00C727FC" w:rsidP="00535E96">
            <w:pPr>
              <w:tabs>
                <w:tab w:val="center" w:pos="6480"/>
              </w:tabs>
              <w:rPr>
                <w:sz w:val="18"/>
                <w:szCs w:val="18"/>
              </w:rPr>
            </w:pPr>
            <w:r>
              <w:rPr>
                <w:sz w:val="18"/>
                <w:szCs w:val="18"/>
              </w:rPr>
              <w:t>(.0001)</w:t>
            </w:r>
          </w:p>
        </w:tc>
        <w:tc>
          <w:tcPr>
            <w:tcW w:w="1870" w:type="dxa"/>
          </w:tcPr>
          <w:p w:rsidR="00CB6556" w:rsidRDefault="007F3D75" w:rsidP="00535E96">
            <w:pPr>
              <w:tabs>
                <w:tab w:val="center" w:pos="6480"/>
              </w:tabs>
              <w:rPr>
                <w:sz w:val="18"/>
                <w:szCs w:val="18"/>
              </w:rPr>
            </w:pPr>
            <w:r>
              <w:rPr>
                <w:sz w:val="18"/>
                <w:szCs w:val="18"/>
              </w:rPr>
              <w:t>.0081***</w:t>
            </w:r>
          </w:p>
          <w:p w:rsidR="007F3D75" w:rsidRPr="00CB6556" w:rsidRDefault="007F3D75" w:rsidP="00535E96">
            <w:pPr>
              <w:tabs>
                <w:tab w:val="center" w:pos="6480"/>
              </w:tabs>
              <w:rPr>
                <w:sz w:val="18"/>
                <w:szCs w:val="18"/>
              </w:rPr>
            </w:pPr>
            <w:r>
              <w:rPr>
                <w:sz w:val="18"/>
                <w:szCs w:val="18"/>
              </w:rPr>
              <w:t>(.0001)</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Born in hospital</w:t>
            </w:r>
          </w:p>
        </w:tc>
        <w:tc>
          <w:tcPr>
            <w:tcW w:w="1870" w:type="dxa"/>
          </w:tcPr>
          <w:p w:rsidR="00CB6556" w:rsidRDefault="00546DE2" w:rsidP="00535E96">
            <w:pPr>
              <w:tabs>
                <w:tab w:val="center" w:pos="6480"/>
              </w:tabs>
              <w:rPr>
                <w:sz w:val="18"/>
                <w:szCs w:val="18"/>
              </w:rPr>
            </w:pPr>
            <w:r>
              <w:rPr>
                <w:sz w:val="18"/>
                <w:szCs w:val="18"/>
              </w:rPr>
              <w:t>.3122***</w:t>
            </w:r>
          </w:p>
          <w:p w:rsidR="00546DE2" w:rsidRPr="00CB6556" w:rsidRDefault="00546DE2" w:rsidP="00535E96">
            <w:pPr>
              <w:tabs>
                <w:tab w:val="center" w:pos="6480"/>
              </w:tabs>
              <w:rPr>
                <w:sz w:val="18"/>
                <w:szCs w:val="18"/>
              </w:rPr>
            </w:pPr>
            <w:r>
              <w:rPr>
                <w:sz w:val="18"/>
                <w:szCs w:val="18"/>
              </w:rPr>
              <w:t>(.0234)</w:t>
            </w:r>
          </w:p>
        </w:tc>
        <w:tc>
          <w:tcPr>
            <w:tcW w:w="1870" w:type="dxa"/>
          </w:tcPr>
          <w:p w:rsidR="00CB6556" w:rsidRDefault="0079468E" w:rsidP="00535E96">
            <w:pPr>
              <w:tabs>
                <w:tab w:val="center" w:pos="6480"/>
              </w:tabs>
              <w:rPr>
                <w:sz w:val="18"/>
                <w:szCs w:val="18"/>
              </w:rPr>
            </w:pPr>
            <w:r>
              <w:rPr>
                <w:sz w:val="18"/>
                <w:szCs w:val="18"/>
              </w:rPr>
              <w:t>-.3151***</w:t>
            </w:r>
          </w:p>
          <w:p w:rsidR="0079468E" w:rsidRPr="00CB6556" w:rsidRDefault="0079468E" w:rsidP="00535E96">
            <w:pPr>
              <w:tabs>
                <w:tab w:val="center" w:pos="6480"/>
              </w:tabs>
              <w:rPr>
                <w:sz w:val="18"/>
                <w:szCs w:val="18"/>
              </w:rPr>
            </w:pPr>
            <w:r>
              <w:rPr>
                <w:sz w:val="18"/>
                <w:szCs w:val="18"/>
              </w:rPr>
              <w:t>(.0215)</w:t>
            </w:r>
          </w:p>
        </w:tc>
        <w:tc>
          <w:tcPr>
            <w:tcW w:w="1870" w:type="dxa"/>
          </w:tcPr>
          <w:p w:rsidR="00CB6556" w:rsidRDefault="00C727FC" w:rsidP="00535E96">
            <w:pPr>
              <w:tabs>
                <w:tab w:val="center" w:pos="6480"/>
              </w:tabs>
              <w:rPr>
                <w:sz w:val="18"/>
                <w:szCs w:val="18"/>
              </w:rPr>
            </w:pPr>
            <w:r>
              <w:rPr>
                <w:sz w:val="18"/>
                <w:szCs w:val="18"/>
              </w:rPr>
              <w:t>.6468***</w:t>
            </w:r>
          </w:p>
          <w:p w:rsidR="00C727FC" w:rsidRPr="00CB6556" w:rsidRDefault="00C727FC" w:rsidP="00535E96">
            <w:pPr>
              <w:tabs>
                <w:tab w:val="center" w:pos="6480"/>
              </w:tabs>
              <w:rPr>
                <w:sz w:val="18"/>
                <w:szCs w:val="18"/>
              </w:rPr>
            </w:pPr>
            <w:r>
              <w:rPr>
                <w:sz w:val="18"/>
                <w:szCs w:val="18"/>
              </w:rPr>
              <w:t>(.0292)</w:t>
            </w:r>
          </w:p>
        </w:tc>
        <w:tc>
          <w:tcPr>
            <w:tcW w:w="1870" w:type="dxa"/>
          </w:tcPr>
          <w:p w:rsidR="00CB6556" w:rsidRDefault="007F3D75" w:rsidP="00535E96">
            <w:pPr>
              <w:tabs>
                <w:tab w:val="center" w:pos="6480"/>
              </w:tabs>
              <w:rPr>
                <w:sz w:val="18"/>
                <w:szCs w:val="18"/>
              </w:rPr>
            </w:pPr>
            <w:r>
              <w:rPr>
                <w:sz w:val="18"/>
                <w:szCs w:val="18"/>
              </w:rPr>
              <w:t>.5465***</w:t>
            </w:r>
          </w:p>
          <w:p w:rsidR="007F3D75" w:rsidRPr="00CB6556" w:rsidRDefault="007F3D75" w:rsidP="00535E96">
            <w:pPr>
              <w:tabs>
                <w:tab w:val="center" w:pos="6480"/>
              </w:tabs>
              <w:rPr>
                <w:sz w:val="18"/>
                <w:szCs w:val="18"/>
              </w:rPr>
            </w:pPr>
            <w:r>
              <w:rPr>
                <w:sz w:val="18"/>
                <w:szCs w:val="18"/>
              </w:rPr>
              <w:t>(.0368)</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Unintentional Birth</w:t>
            </w:r>
          </w:p>
        </w:tc>
        <w:tc>
          <w:tcPr>
            <w:tcW w:w="1870" w:type="dxa"/>
          </w:tcPr>
          <w:p w:rsidR="00CB6556" w:rsidRDefault="00546DE2" w:rsidP="00535E96">
            <w:pPr>
              <w:tabs>
                <w:tab w:val="center" w:pos="6480"/>
              </w:tabs>
              <w:rPr>
                <w:sz w:val="18"/>
                <w:szCs w:val="18"/>
              </w:rPr>
            </w:pPr>
            <w:r>
              <w:rPr>
                <w:sz w:val="18"/>
                <w:szCs w:val="18"/>
              </w:rPr>
              <w:t>.5616***</w:t>
            </w:r>
          </w:p>
          <w:p w:rsidR="00546DE2" w:rsidRPr="00CB6556" w:rsidRDefault="00546DE2" w:rsidP="00535E96">
            <w:pPr>
              <w:tabs>
                <w:tab w:val="center" w:pos="6480"/>
              </w:tabs>
              <w:rPr>
                <w:sz w:val="18"/>
                <w:szCs w:val="18"/>
              </w:rPr>
            </w:pPr>
            <w:r>
              <w:rPr>
                <w:sz w:val="18"/>
                <w:szCs w:val="18"/>
              </w:rPr>
              <w:t>(.0587)</w:t>
            </w:r>
          </w:p>
        </w:tc>
        <w:tc>
          <w:tcPr>
            <w:tcW w:w="1870" w:type="dxa"/>
          </w:tcPr>
          <w:p w:rsidR="0079468E" w:rsidRDefault="0079468E" w:rsidP="00535E96">
            <w:pPr>
              <w:tabs>
                <w:tab w:val="center" w:pos="6480"/>
              </w:tabs>
              <w:rPr>
                <w:sz w:val="18"/>
                <w:szCs w:val="18"/>
              </w:rPr>
            </w:pPr>
            <w:r>
              <w:rPr>
                <w:sz w:val="18"/>
                <w:szCs w:val="18"/>
              </w:rPr>
              <w:t>-.4362***</w:t>
            </w:r>
          </w:p>
          <w:p w:rsidR="0079468E" w:rsidRPr="00CB6556" w:rsidRDefault="0079468E" w:rsidP="00535E96">
            <w:pPr>
              <w:tabs>
                <w:tab w:val="center" w:pos="6480"/>
              </w:tabs>
              <w:rPr>
                <w:sz w:val="18"/>
                <w:szCs w:val="18"/>
              </w:rPr>
            </w:pPr>
            <w:r>
              <w:rPr>
                <w:sz w:val="18"/>
                <w:szCs w:val="18"/>
              </w:rPr>
              <w:t>(.1650)</w:t>
            </w:r>
          </w:p>
        </w:tc>
        <w:tc>
          <w:tcPr>
            <w:tcW w:w="1870" w:type="dxa"/>
          </w:tcPr>
          <w:p w:rsidR="00CB6556" w:rsidRDefault="00C727FC" w:rsidP="00535E96">
            <w:pPr>
              <w:tabs>
                <w:tab w:val="center" w:pos="6480"/>
              </w:tabs>
              <w:rPr>
                <w:sz w:val="18"/>
                <w:szCs w:val="18"/>
              </w:rPr>
            </w:pPr>
            <w:r>
              <w:rPr>
                <w:sz w:val="18"/>
                <w:szCs w:val="18"/>
              </w:rPr>
              <w:t>.4266***</w:t>
            </w:r>
          </w:p>
          <w:p w:rsidR="00C727FC" w:rsidRPr="00CB6556" w:rsidRDefault="00C727FC" w:rsidP="00535E96">
            <w:pPr>
              <w:tabs>
                <w:tab w:val="center" w:pos="6480"/>
              </w:tabs>
              <w:rPr>
                <w:sz w:val="18"/>
                <w:szCs w:val="18"/>
              </w:rPr>
            </w:pPr>
            <w:r>
              <w:rPr>
                <w:sz w:val="18"/>
                <w:szCs w:val="18"/>
              </w:rPr>
              <w:t>(.0902)</w:t>
            </w:r>
          </w:p>
        </w:tc>
        <w:tc>
          <w:tcPr>
            <w:tcW w:w="1870" w:type="dxa"/>
          </w:tcPr>
          <w:p w:rsidR="00CB6556" w:rsidRDefault="007F3D75" w:rsidP="00535E96">
            <w:pPr>
              <w:tabs>
                <w:tab w:val="center" w:pos="6480"/>
              </w:tabs>
              <w:rPr>
                <w:sz w:val="18"/>
                <w:szCs w:val="18"/>
              </w:rPr>
            </w:pPr>
            <w:r>
              <w:rPr>
                <w:sz w:val="18"/>
                <w:szCs w:val="18"/>
              </w:rPr>
              <w:t>-.0263</w:t>
            </w:r>
          </w:p>
          <w:p w:rsidR="007F3D75" w:rsidRPr="00CB6556" w:rsidRDefault="007F3D75" w:rsidP="00535E96">
            <w:pPr>
              <w:tabs>
                <w:tab w:val="center" w:pos="6480"/>
              </w:tabs>
              <w:rPr>
                <w:sz w:val="18"/>
                <w:szCs w:val="18"/>
              </w:rPr>
            </w:pPr>
            <w:r>
              <w:rPr>
                <w:sz w:val="18"/>
                <w:szCs w:val="18"/>
              </w:rPr>
              <w:t>(.1296)</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 xml:space="preserve">Gender </w:t>
            </w:r>
          </w:p>
        </w:tc>
        <w:tc>
          <w:tcPr>
            <w:tcW w:w="1870" w:type="dxa"/>
          </w:tcPr>
          <w:p w:rsidR="00CB6556" w:rsidRDefault="00546DE2" w:rsidP="00535E96">
            <w:pPr>
              <w:tabs>
                <w:tab w:val="center" w:pos="6480"/>
              </w:tabs>
              <w:rPr>
                <w:sz w:val="18"/>
                <w:szCs w:val="18"/>
              </w:rPr>
            </w:pPr>
            <w:r>
              <w:rPr>
                <w:sz w:val="18"/>
                <w:szCs w:val="18"/>
              </w:rPr>
              <w:t>-.1494***</w:t>
            </w:r>
          </w:p>
          <w:p w:rsidR="00546DE2" w:rsidRPr="00CB6556" w:rsidRDefault="00546DE2" w:rsidP="00535E96">
            <w:pPr>
              <w:tabs>
                <w:tab w:val="center" w:pos="6480"/>
              </w:tabs>
              <w:rPr>
                <w:sz w:val="18"/>
                <w:szCs w:val="18"/>
              </w:rPr>
            </w:pPr>
            <w:r>
              <w:rPr>
                <w:sz w:val="18"/>
                <w:szCs w:val="18"/>
              </w:rPr>
              <w:t>(.0041)</w:t>
            </w:r>
          </w:p>
        </w:tc>
        <w:tc>
          <w:tcPr>
            <w:tcW w:w="1870" w:type="dxa"/>
          </w:tcPr>
          <w:p w:rsidR="00CB6556" w:rsidRDefault="0079468E" w:rsidP="00535E96">
            <w:pPr>
              <w:tabs>
                <w:tab w:val="center" w:pos="6480"/>
              </w:tabs>
              <w:rPr>
                <w:sz w:val="18"/>
                <w:szCs w:val="18"/>
              </w:rPr>
            </w:pPr>
            <w:r>
              <w:rPr>
                <w:sz w:val="18"/>
                <w:szCs w:val="18"/>
              </w:rPr>
              <w:t>.2414***</w:t>
            </w:r>
          </w:p>
          <w:p w:rsidR="0079468E" w:rsidRPr="00CB6556" w:rsidRDefault="0079468E" w:rsidP="00535E96">
            <w:pPr>
              <w:tabs>
                <w:tab w:val="center" w:pos="6480"/>
              </w:tabs>
              <w:rPr>
                <w:sz w:val="18"/>
                <w:szCs w:val="18"/>
              </w:rPr>
            </w:pPr>
            <w:r>
              <w:rPr>
                <w:sz w:val="18"/>
                <w:szCs w:val="18"/>
              </w:rPr>
              <w:t>(.0084)</w:t>
            </w:r>
          </w:p>
        </w:tc>
        <w:tc>
          <w:tcPr>
            <w:tcW w:w="1870" w:type="dxa"/>
          </w:tcPr>
          <w:p w:rsidR="00CB6556" w:rsidRDefault="00C727FC" w:rsidP="00535E96">
            <w:pPr>
              <w:tabs>
                <w:tab w:val="center" w:pos="6480"/>
              </w:tabs>
              <w:rPr>
                <w:sz w:val="18"/>
                <w:szCs w:val="18"/>
              </w:rPr>
            </w:pPr>
            <w:r>
              <w:rPr>
                <w:sz w:val="18"/>
                <w:szCs w:val="18"/>
              </w:rPr>
              <w:t>.0248</w:t>
            </w:r>
          </w:p>
          <w:p w:rsidR="00C727FC" w:rsidRPr="00CB6556" w:rsidRDefault="00C727FC" w:rsidP="00535E96">
            <w:pPr>
              <w:tabs>
                <w:tab w:val="center" w:pos="6480"/>
              </w:tabs>
              <w:rPr>
                <w:sz w:val="18"/>
                <w:szCs w:val="18"/>
              </w:rPr>
            </w:pPr>
            <w:r>
              <w:rPr>
                <w:sz w:val="18"/>
                <w:szCs w:val="18"/>
              </w:rPr>
              <w:t>(.0046)</w:t>
            </w:r>
          </w:p>
        </w:tc>
        <w:tc>
          <w:tcPr>
            <w:tcW w:w="1870" w:type="dxa"/>
          </w:tcPr>
          <w:p w:rsidR="00CB6556" w:rsidRDefault="007F3D75" w:rsidP="00535E96">
            <w:pPr>
              <w:tabs>
                <w:tab w:val="center" w:pos="6480"/>
              </w:tabs>
              <w:rPr>
                <w:sz w:val="18"/>
                <w:szCs w:val="18"/>
              </w:rPr>
            </w:pPr>
            <w:r>
              <w:rPr>
                <w:sz w:val="18"/>
                <w:szCs w:val="18"/>
              </w:rPr>
              <w:t>.0105**</w:t>
            </w:r>
          </w:p>
          <w:p w:rsidR="007F3D75" w:rsidRPr="00CB6556" w:rsidRDefault="007F3D75" w:rsidP="00535E96">
            <w:pPr>
              <w:tabs>
                <w:tab w:val="center" w:pos="6480"/>
              </w:tabs>
              <w:rPr>
                <w:sz w:val="18"/>
                <w:szCs w:val="18"/>
              </w:rPr>
            </w:pPr>
            <w:r>
              <w:rPr>
                <w:sz w:val="18"/>
                <w:szCs w:val="18"/>
              </w:rPr>
              <w:t>(.0048)</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Pre-pregnancy diabetes</w:t>
            </w:r>
          </w:p>
        </w:tc>
        <w:tc>
          <w:tcPr>
            <w:tcW w:w="1870" w:type="dxa"/>
          </w:tcPr>
          <w:p w:rsidR="00CB6556" w:rsidRDefault="00546DE2" w:rsidP="00535E96">
            <w:pPr>
              <w:tabs>
                <w:tab w:val="center" w:pos="6480"/>
              </w:tabs>
              <w:rPr>
                <w:sz w:val="18"/>
                <w:szCs w:val="18"/>
              </w:rPr>
            </w:pPr>
            <w:r>
              <w:rPr>
                <w:sz w:val="18"/>
                <w:szCs w:val="18"/>
              </w:rPr>
              <w:t>-.0141</w:t>
            </w:r>
          </w:p>
          <w:p w:rsidR="00546DE2" w:rsidRPr="00CB6556" w:rsidRDefault="00546DE2" w:rsidP="00535E96">
            <w:pPr>
              <w:tabs>
                <w:tab w:val="center" w:pos="6480"/>
              </w:tabs>
              <w:rPr>
                <w:sz w:val="18"/>
                <w:szCs w:val="18"/>
              </w:rPr>
            </w:pPr>
            <w:r>
              <w:rPr>
                <w:sz w:val="18"/>
                <w:szCs w:val="18"/>
              </w:rPr>
              <w:t>(.0217)</w:t>
            </w:r>
          </w:p>
        </w:tc>
        <w:tc>
          <w:tcPr>
            <w:tcW w:w="1870" w:type="dxa"/>
          </w:tcPr>
          <w:p w:rsidR="0079468E" w:rsidRDefault="0079468E" w:rsidP="00535E96">
            <w:pPr>
              <w:tabs>
                <w:tab w:val="center" w:pos="6480"/>
              </w:tabs>
              <w:rPr>
                <w:sz w:val="18"/>
                <w:szCs w:val="18"/>
              </w:rPr>
            </w:pPr>
            <w:r>
              <w:rPr>
                <w:sz w:val="18"/>
                <w:szCs w:val="18"/>
              </w:rPr>
              <w:t>.2414***</w:t>
            </w:r>
          </w:p>
          <w:p w:rsidR="0079468E" w:rsidRPr="00CB6556" w:rsidRDefault="0079468E" w:rsidP="00535E96">
            <w:pPr>
              <w:tabs>
                <w:tab w:val="center" w:pos="6480"/>
              </w:tabs>
              <w:rPr>
                <w:sz w:val="18"/>
                <w:szCs w:val="18"/>
              </w:rPr>
            </w:pPr>
            <w:r>
              <w:rPr>
                <w:sz w:val="18"/>
                <w:szCs w:val="18"/>
              </w:rPr>
              <w:t>(.0084)</w:t>
            </w:r>
          </w:p>
        </w:tc>
        <w:tc>
          <w:tcPr>
            <w:tcW w:w="1870" w:type="dxa"/>
          </w:tcPr>
          <w:p w:rsidR="00CB6556" w:rsidRPr="00CB6556" w:rsidRDefault="00C727FC" w:rsidP="00535E96">
            <w:pPr>
              <w:tabs>
                <w:tab w:val="center" w:pos="6480"/>
              </w:tabs>
              <w:rPr>
                <w:sz w:val="18"/>
                <w:szCs w:val="18"/>
              </w:rPr>
            </w:pPr>
            <w:r>
              <w:rPr>
                <w:sz w:val="18"/>
                <w:szCs w:val="18"/>
              </w:rPr>
              <w:t>-</w:t>
            </w:r>
          </w:p>
        </w:tc>
        <w:tc>
          <w:tcPr>
            <w:tcW w:w="1870" w:type="dxa"/>
          </w:tcPr>
          <w:p w:rsidR="00331C78" w:rsidRDefault="007F3D75" w:rsidP="00535E96">
            <w:pPr>
              <w:tabs>
                <w:tab w:val="center" w:pos="6480"/>
              </w:tabs>
              <w:rPr>
                <w:sz w:val="18"/>
                <w:szCs w:val="18"/>
              </w:rPr>
            </w:pPr>
            <w:r>
              <w:rPr>
                <w:sz w:val="18"/>
                <w:szCs w:val="18"/>
              </w:rPr>
              <w:t>.5397</w:t>
            </w:r>
            <w:r w:rsidR="00331C78">
              <w:rPr>
                <w:sz w:val="18"/>
                <w:szCs w:val="18"/>
              </w:rPr>
              <w:t>***</w:t>
            </w:r>
          </w:p>
          <w:p w:rsidR="00331C78" w:rsidRPr="00CB6556" w:rsidRDefault="00331C78" w:rsidP="00535E96">
            <w:pPr>
              <w:tabs>
                <w:tab w:val="center" w:pos="6480"/>
              </w:tabs>
              <w:rPr>
                <w:sz w:val="18"/>
                <w:szCs w:val="18"/>
              </w:rPr>
            </w:pPr>
            <w:r>
              <w:rPr>
                <w:sz w:val="18"/>
                <w:szCs w:val="18"/>
              </w:rPr>
              <w:t>(.0197)</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Pre-pregnancy hypertension</w:t>
            </w:r>
          </w:p>
        </w:tc>
        <w:tc>
          <w:tcPr>
            <w:tcW w:w="1870" w:type="dxa"/>
          </w:tcPr>
          <w:p w:rsidR="00CB6556" w:rsidRDefault="00546DE2" w:rsidP="00535E96">
            <w:pPr>
              <w:tabs>
                <w:tab w:val="center" w:pos="6480"/>
              </w:tabs>
              <w:rPr>
                <w:sz w:val="18"/>
                <w:szCs w:val="18"/>
              </w:rPr>
            </w:pPr>
            <w:r>
              <w:rPr>
                <w:sz w:val="18"/>
                <w:szCs w:val="18"/>
              </w:rPr>
              <w:t>.3719***</w:t>
            </w:r>
          </w:p>
          <w:p w:rsidR="00546DE2" w:rsidRPr="00CB6556" w:rsidRDefault="00546DE2" w:rsidP="00535E96">
            <w:pPr>
              <w:tabs>
                <w:tab w:val="center" w:pos="6480"/>
              </w:tabs>
              <w:rPr>
                <w:sz w:val="18"/>
                <w:szCs w:val="18"/>
              </w:rPr>
            </w:pPr>
            <w:r>
              <w:rPr>
                <w:sz w:val="18"/>
                <w:szCs w:val="18"/>
              </w:rPr>
              <w:t>(.01745)</w:t>
            </w:r>
          </w:p>
        </w:tc>
        <w:tc>
          <w:tcPr>
            <w:tcW w:w="1870" w:type="dxa"/>
          </w:tcPr>
          <w:p w:rsidR="00CB6556" w:rsidRDefault="0079468E" w:rsidP="00535E96">
            <w:pPr>
              <w:tabs>
                <w:tab w:val="center" w:pos="6480"/>
              </w:tabs>
              <w:rPr>
                <w:sz w:val="18"/>
                <w:szCs w:val="18"/>
              </w:rPr>
            </w:pPr>
            <w:r>
              <w:rPr>
                <w:sz w:val="18"/>
                <w:szCs w:val="18"/>
              </w:rPr>
              <w:t>.0471</w:t>
            </w:r>
          </w:p>
          <w:p w:rsidR="0079468E" w:rsidRPr="00CB6556" w:rsidRDefault="0079468E" w:rsidP="00535E96">
            <w:pPr>
              <w:tabs>
                <w:tab w:val="center" w:pos="6480"/>
              </w:tabs>
              <w:rPr>
                <w:sz w:val="18"/>
                <w:szCs w:val="18"/>
              </w:rPr>
            </w:pPr>
            <w:r>
              <w:rPr>
                <w:sz w:val="18"/>
                <w:szCs w:val="18"/>
              </w:rPr>
              <w:t>(.0395)</w:t>
            </w:r>
          </w:p>
        </w:tc>
        <w:tc>
          <w:tcPr>
            <w:tcW w:w="1870" w:type="dxa"/>
          </w:tcPr>
          <w:p w:rsidR="00CB6556" w:rsidRDefault="00C727FC" w:rsidP="00535E96">
            <w:pPr>
              <w:tabs>
                <w:tab w:val="center" w:pos="6480"/>
              </w:tabs>
              <w:rPr>
                <w:sz w:val="18"/>
                <w:szCs w:val="18"/>
              </w:rPr>
            </w:pPr>
            <w:r>
              <w:rPr>
                <w:sz w:val="18"/>
                <w:szCs w:val="18"/>
              </w:rPr>
              <w:t>.4244***</w:t>
            </w:r>
          </w:p>
          <w:p w:rsidR="00C727FC" w:rsidRPr="00CB6556" w:rsidRDefault="00C727FC" w:rsidP="00535E96">
            <w:pPr>
              <w:tabs>
                <w:tab w:val="center" w:pos="6480"/>
              </w:tabs>
              <w:rPr>
                <w:sz w:val="18"/>
                <w:szCs w:val="18"/>
              </w:rPr>
            </w:pPr>
            <w:r>
              <w:rPr>
                <w:sz w:val="18"/>
                <w:szCs w:val="18"/>
              </w:rPr>
              <w:t>(.0179)</w:t>
            </w:r>
          </w:p>
        </w:tc>
        <w:tc>
          <w:tcPr>
            <w:tcW w:w="1870" w:type="dxa"/>
          </w:tcPr>
          <w:p w:rsidR="00CB6556" w:rsidRPr="00CB6556" w:rsidRDefault="00331C78" w:rsidP="00535E96">
            <w:pPr>
              <w:tabs>
                <w:tab w:val="center" w:pos="6480"/>
              </w:tabs>
              <w:rPr>
                <w:sz w:val="18"/>
                <w:szCs w:val="18"/>
              </w:rPr>
            </w:pPr>
            <w:r>
              <w:rPr>
                <w:sz w:val="18"/>
                <w:szCs w:val="18"/>
              </w:rPr>
              <w:t>-</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Preterm birth</w:t>
            </w:r>
          </w:p>
        </w:tc>
        <w:tc>
          <w:tcPr>
            <w:tcW w:w="1870" w:type="dxa"/>
          </w:tcPr>
          <w:p w:rsidR="00CB6556" w:rsidRDefault="00546DE2" w:rsidP="00535E96">
            <w:pPr>
              <w:tabs>
                <w:tab w:val="center" w:pos="6480"/>
              </w:tabs>
              <w:rPr>
                <w:sz w:val="18"/>
                <w:szCs w:val="18"/>
              </w:rPr>
            </w:pPr>
            <w:r>
              <w:rPr>
                <w:sz w:val="18"/>
                <w:szCs w:val="18"/>
              </w:rPr>
              <w:t>.4320***</w:t>
            </w:r>
          </w:p>
          <w:p w:rsidR="00546DE2" w:rsidRPr="00CB6556" w:rsidRDefault="00546DE2" w:rsidP="00535E96">
            <w:pPr>
              <w:tabs>
                <w:tab w:val="center" w:pos="6480"/>
              </w:tabs>
              <w:rPr>
                <w:sz w:val="18"/>
                <w:szCs w:val="18"/>
              </w:rPr>
            </w:pPr>
            <w:r>
              <w:rPr>
                <w:sz w:val="18"/>
                <w:szCs w:val="18"/>
              </w:rPr>
              <w:t>(.0108)</w:t>
            </w:r>
          </w:p>
        </w:tc>
        <w:tc>
          <w:tcPr>
            <w:tcW w:w="1870" w:type="dxa"/>
          </w:tcPr>
          <w:p w:rsidR="00CB6556" w:rsidRDefault="0079468E" w:rsidP="00535E96">
            <w:pPr>
              <w:tabs>
                <w:tab w:val="center" w:pos="6480"/>
              </w:tabs>
              <w:rPr>
                <w:sz w:val="18"/>
                <w:szCs w:val="18"/>
              </w:rPr>
            </w:pPr>
            <w:r>
              <w:rPr>
                <w:sz w:val="18"/>
                <w:szCs w:val="18"/>
              </w:rPr>
              <w:t>-.1258***</w:t>
            </w:r>
          </w:p>
          <w:p w:rsidR="0079468E" w:rsidRPr="00CB6556" w:rsidRDefault="0079468E" w:rsidP="00535E96">
            <w:pPr>
              <w:tabs>
                <w:tab w:val="center" w:pos="6480"/>
              </w:tabs>
              <w:rPr>
                <w:sz w:val="18"/>
                <w:szCs w:val="18"/>
              </w:rPr>
            </w:pPr>
            <w:r>
              <w:rPr>
                <w:sz w:val="18"/>
                <w:szCs w:val="18"/>
              </w:rPr>
              <w:t>(.0329)</w:t>
            </w:r>
          </w:p>
        </w:tc>
        <w:tc>
          <w:tcPr>
            <w:tcW w:w="1870" w:type="dxa"/>
          </w:tcPr>
          <w:p w:rsidR="00CB6556" w:rsidRDefault="00C727FC" w:rsidP="00535E96">
            <w:pPr>
              <w:tabs>
                <w:tab w:val="center" w:pos="6480"/>
              </w:tabs>
              <w:rPr>
                <w:sz w:val="18"/>
                <w:szCs w:val="18"/>
              </w:rPr>
            </w:pPr>
            <w:r>
              <w:rPr>
                <w:sz w:val="18"/>
                <w:szCs w:val="18"/>
              </w:rPr>
              <w:t>.1643***</w:t>
            </w:r>
          </w:p>
          <w:p w:rsidR="00C727FC" w:rsidRPr="00CB6556" w:rsidRDefault="00C727FC" w:rsidP="00535E96">
            <w:pPr>
              <w:tabs>
                <w:tab w:val="center" w:pos="6480"/>
              </w:tabs>
              <w:rPr>
                <w:sz w:val="18"/>
                <w:szCs w:val="18"/>
              </w:rPr>
            </w:pPr>
            <w:r>
              <w:rPr>
                <w:sz w:val="18"/>
                <w:szCs w:val="18"/>
              </w:rPr>
              <w:t>(.0138)</w:t>
            </w:r>
          </w:p>
        </w:tc>
        <w:tc>
          <w:tcPr>
            <w:tcW w:w="1870" w:type="dxa"/>
          </w:tcPr>
          <w:p w:rsidR="00CB6556" w:rsidRDefault="00331C78" w:rsidP="00535E96">
            <w:pPr>
              <w:tabs>
                <w:tab w:val="center" w:pos="6480"/>
              </w:tabs>
              <w:rPr>
                <w:sz w:val="18"/>
                <w:szCs w:val="18"/>
              </w:rPr>
            </w:pPr>
            <w:r>
              <w:rPr>
                <w:sz w:val="18"/>
                <w:szCs w:val="18"/>
              </w:rPr>
              <w:t>.2073***</w:t>
            </w:r>
          </w:p>
          <w:p w:rsidR="00331C78" w:rsidRPr="00CB6556" w:rsidRDefault="00331C78" w:rsidP="00535E96">
            <w:pPr>
              <w:tabs>
                <w:tab w:val="center" w:pos="6480"/>
              </w:tabs>
              <w:rPr>
                <w:sz w:val="18"/>
                <w:szCs w:val="18"/>
              </w:rPr>
            </w:pPr>
            <w:r>
              <w:rPr>
                <w:sz w:val="18"/>
                <w:szCs w:val="18"/>
              </w:rPr>
              <w:t>(.0147)</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constant</w:t>
            </w:r>
          </w:p>
        </w:tc>
        <w:tc>
          <w:tcPr>
            <w:tcW w:w="1870" w:type="dxa"/>
          </w:tcPr>
          <w:p w:rsidR="00CB6556" w:rsidRDefault="00546DE2" w:rsidP="00535E96">
            <w:pPr>
              <w:tabs>
                <w:tab w:val="center" w:pos="6480"/>
              </w:tabs>
              <w:rPr>
                <w:sz w:val="18"/>
                <w:szCs w:val="18"/>
              </w:rPr>
            </w:pPr>
            <w:r>
              <w:rPr>
                <w:sz w:val="18"/>
                <w:szCs w:val="18"/>
              </w:rPr>
              <w:t>.4320***</w:t>
            </w:r>
          </w:p>
          <w:p w:rsidR="00546DE2" w:rsidRPr="00CB6556" w:rsidRDefault="00546DE2" w:rsidP="00535E96">
            <w:pPr>
              <w:tabs>
                <w:tab w:val="center" w:pos="6480"/>
              </w:tabs>
              <w:rPr>
                <w:sz w:val="18"/>
                <w:szCs w:val="18"/>
              </w:rPr>
            </w:pPr>
            <w:r>
              <w:rPr>
                <w:sz w:val="18"/>
                <w:szCs w:val="18"/>
              </w:rPr>
              <w:t>(.0108)</w:t>
            </w:r>
          </w:p>
        </w:tc>
        <w:tc>
          <w:tcPr>
            <w:tcW w:w="1870" w:type="dxa"/>
          </w:tcPr>
          <w:p w:rsidR="00CB6556" w:rsidRDefault="0079468E" w:rsidP="00535E96">
            <w:pPr>
              <w:tabs>
                <w:tab w:val="center" w:pos="6480"/>
              </w:tabs>
              <w:rPr>
                <w:sz w:val="18"/>
                <w:szCs w:val="18"/>
              </w:rPr>
            </w:pPr>
            <w:r>
              <w:rPr>
                <w:sz w:val="18"/>
                <w:szCs w:val="18"/>
              </w:rPr>
              <w:t>-6.378***</w:t>
            </w:r>
          </w:p>
          <w:p w:rsidR="0079468E" w:rsidRPr="00CB6556" w:rsidRDefault="0079468E" w:rsidP="00535E96">
            <w:pPr>
              <w:tabs>
                <w:tab w:val="center" w:pos="6480"/>
              </w:tabs>
              <w:rPr>
                <w:sz w:val="18"/>
                <w:szCs w:val="18"/>
              </w:rPr>
            </w:pPr>
            <w:r>
              <w:rPr>
                <w:sz w:val="18"/>
                <w:szCs w:val="18"/>
              </w:rPr>
              <w:t>(.0776</w:t>
            </w:r>
            <w:r w:rsidR="008E1BF7">
              <w:rPr>
                <w:sz w:val="18"/>
                <w:szCs w:val="18"/>
              </w:rPr>
              <w:t>)</w:t>
            </w:r>
          </w:p>
        </w:tc>
        <w:tc>
          <w:tcPr>
            <w:tcW w:w="1870" w:type="dxa"/>
          </w:tcPr>
          <w:p w:rsidR="00CB6556" w:rsidRDefault="00C727FC" w:rsidP="00535E96">
            <w:pPr>
              <w:tabs>
                <w:tab w:val="center" w:pos="6480"/>
              </w:tabs>
              <w:rPr>
                <w:sz w:val="18"/>
                <w:szCs w:val="18"/>
              </w:rPr>
            </w:pPr>
            <w:r>
              <w:rPr>
                <w:sz w:val="18"/>
                <w:szCs w:val="18"/>
              </w:rPr>
              <w:t>-.3287</w:t>
            </w:r>
          </w:p>
          <w:p w:rsidR="00C727FC" w:rsidRPr="00CB6556" w:rsidRDefault="00C727FC" w:rsidP="00535E96">
            <w:pPr>
              <w:tabs>
                <w:tab w:val="center" w:pos="6480"/>
              </w:tabs>
              <w:rPr>
                <w:sz w:val="18"/>
                <w:szCs w:val="18"/>
              </w:rPr>
            </w:pPr>
            <w:r>
              <w:rPr>
                <w:sz w:val="18"/>
                <w:szCs w:val="18"/>
              </w:rPr>
              <w:t>(.0459)</w:t>
            </w:r>
          </w:p>
        </w:tc>
        <w:tc>
          <w:tcPr>
            <w:tcW w:w="1870" w:type="dxa"/>
          </w:tcPr>
          <w:p w:rsidR="00CB6556" w:rsidRDefault="00331C78" w:rsidP="00535E96">
            <w:pPr>
              <w:tabs>
                <w:tab w:val="center" w:pos="6480"/>
              </w:tabs>
              <w:rPr>
                <w:sz w:val="18"/>
                <w:szCs w:val="18"/>
              </w:rPr>
            </w:pPr>
            <w:r>
              <w:rPr>
                <w:sz w:val="18"/>
                <w:szCs w:val="18"/>
              </w:rPr>
              <w:t>-.7429***</w:t>
            </w:r>
          </w:p>
          <w:p w:rsidR="00331C78" w:rsidRPr="00CB6556" w:rsidRDefault="00331C78" w:rsidP="00535E96">
            <w:pPr>
              <w:tabs>
                <w:tab w:val="center" w:pos="6480"/>
              </w:tabs>
              <w:rPr>
                <w:sz w:val="18"/>
                <w:szCs w:val="18"/>
              </w:rPr>
            </w:pPr>
            <w:r>
              <w:rPr>
                <w:sz w:val="18"/>
                <w:szCs w:val="18"/>
              </w:rPr>
              <w:t>(.0487)</w:t>
            </w:r>
          </w:p>
        </w:tc>
      </w:tr>
      <w:tr w:rsidR="00CB6556" w:rsidRPr="00CB6556" w:rsidTr="00535E96">
        <w:tc>
          <w:tcPr>
            <w:tcW w:w="1870" w:type="dxa"/>
          </w:tcPr>
          <w:p w:rsidR="00CB6556" w:rsidRPr="00CB6556" w:rsidRDefault="00CB6556" w:rsidP="00535E96">
            <w:pPr>
              <w:tabs>
                <w:tab w:val="center" w:pos="6480"/>
              </w:tabs>
              <w:rPr>
                <w:sz w:val="18"/>
                <w:szCs w:val="18"/>
              </w:rPr>
            </w:pPr>
            <w:r w:rsidRPr="00CB6556">
              <w:rPr>
                <w:sz w:val="18"/>
                <w:szCs w:val="18"/>
              </w:rPr>
              <w:t>R-squared</w:t>
            </w:r>
          </w:p>
        </w:tc>
        <w:tc>
          <w:tcPr>
            <w:tcW w:w="1870" w:type="dxa"/>
          </w:tcPr>
          <w:p w:rsidR="00CB6556" w:rsidRPr="00CB6556" w:rsidRDefault="00546DE2" w:rsidP="00535E96">
            <w:pPr>
              <w:tabs>
                <w:tab w:val="center" w:pos="6480"/>
              </w:tabs>
              <w:rPr>
                <w:sz w:val="18"/>
                <w:szCs w:val="18"/>
              </w:rPr>
            </w:pPr>
            <w:r>
              <w:rPr>
                <w:sz w:val="18"/>
                <w:szCs w:val="18"/>
              </w:rPr>
              <w:t>.2916</w:t>
            </w:r>
          </w:p>
        </w:tc>
        <w:tc>
          <w:tcPr>
            <w:tcW w:w="1870" w:type="dxa"/>
          </w:tcPr>
          <w:p w:rsidR="00CB6556" w:rsidRPr="00CB6556" w:rsidRDefault="008E1BF7" w:rsidP="00535E96">
            <w:pPr>
              <w:tabs>
                <w:tab w:val="center" w:pos="6480"/>
              </w:tabs>
              <w:rPr>
                <w:sz w:val="18"/>
                <w:szCs w:val="18"/>
              </w:rPr>
            </w:pPr>
            <w:r>
              <w:rPr>
                <w:sz w:val="18"/>
                <w:szCs w:val="18"/>
              </w:rPr>
              <w:t>.0882</w:t>
            </w:r>
          </w:p>
        </w:tc>
        <w:tc>
          <w:tcPr>
            <w:tcW w:w="1870" w:type="dxa"/>
          </w:tcPr>
          <w:p w:rsidR="00CB6556" w:rsidRPr="00CB6556" w:rsidRDefault="0091519F" w:rsidP="00535E96">
            <w:pPr>
              <w:tabs>
                <w:tab w:val="center" w:pos="6480"/>
              </w:tabs>
              <w:rPr>
                <w:sz w:val="18"/>
                <w:szCs w:val="18"/>
              </w:rPr>
            </w:pPr>
            <w:r>
              <w:rPr>
                <w:sz w:val="18"/>
                <w:szCs w:val="18"/>
              </w:rPr>
              <w:t>.0827</w:t>
            </w:r>
          </w:p>
        </w:tc>
        <w:tc>
          <w:tcPr>
            <w:tcW w:w="1870" w:type="dxa"/>
          </w:tcPr>
          <w:p w:rsidR="00CB6556" w:rsidRPr="00CB6556" w:rsidRDefault="00331C78" w:rsidP="00535E96">
            <w:pPr>
              <w:tabs>
                <w:tab w:val="center" w:pos="6480"/>
              </w:tabs>
              <w:rPr>
                <w:sz w:val="18"/>
                <w:szCs w:val="18"/>
              </w:rPr>
            </w:pPr>
            <w:r>
              <w:rPr>
                <w:sz w:val="18"/>
                <w:szCs w:val="18"/>
              </w:rPr>
              <w:t>.0391</w:t>
            </w:r>
          </w:p>
        </w:tc>
      </w:tr>
    </w:tbl>
    <w:p w:rsidR="00202E7B" w:rsidRPr="0081281F" w:rsidRDefault="00202E7B" w:rsidP="00202E7B">
      <w:pPr>
        <w:tabs>
          <w:tab w:val="left" w:pos="7995"/>
        </w:tabs>
        <w:spacing w:line="240" w:lineRule="auto"/>
        <w:jc w:val="center"/>
        <w:rPr>
          <w:sz w:val="16"/>
          <w:szCs w:val="16"/>
        </w:rPr>
      </w:pPr>
      <w:r w:rsidRPr="0081281F">
        <w:rPr>
          <w:sz w:val="16"/>
          <w:szCs w:val="16"/>
        </w:rPr>
        <w:t>*** significant at 1% level</w:t>
      </w:r>
    </w:p>
    <w:p w:rsidR="0081281F" w:rsidRPr="0081281F" w:rsidRDefault="00202E7B" w:rsidP="00202E7B">
      <w:pPr>
        <w:tabs>
          <w:tab w:val="left" w:pos="7995"/>
        </w:tabs>
        <w:spacing w:line="240" w:lineRule="auto"/>
        <w:jc w:val="center"/>
        <w:rPr>
          <w:sz w:val="16"/>
          <w:szCs w:val="16"/>
        </w:rPr>
      </w:pPr>
      <w:r w:rsidRPr="0081281F">
        <w:rPr>
          <w:sz w:val="16"/>
          <w:szCs w:val="16"/>
        </w:rPr>
        <w:t>** significant at 5% level</w:t>
      </w:r>
    </w:p>
    <w:p w:rsidR="00202E7B" w:rsidRPr="0081281F" w:rsidRDefault="00202E7B" w:rsidP="00202E7B">
      <w:pPr>
        <w:tabs>
          <w:tab w:val="left" w:pos="7995"/>
        </w:tabs>
        <w:spacing w:line="240" w:lineRule="auto"/>
        <w:jc w:val="center"/>
        <w:rPr>
          <w:sz w:val="16"/>
          <w:szCs w:val="16"/>
        </w:rPr>
      </w:pPr>
      <w:r w:rsidRPr="0081281F">
        <w:rPr>
          <w:sz w:val="16"/>
          <w:szCs w:val="16"/>
        </w:rPr>
        <w:t>*  significant at 10% level</w:t>
      </w:r>
    </w:p>
    <w:p w:rsidR="00202E7B" w:rsidRDefault="00202E7B" w:rsidP="00202E7B">
      <w:pPr>
        <w:tabs>
          <w:tab w:val="center" w:pos="6480"/>
        </w:tabs>
        <w:jc w:val="center"/>
        <w:rPr>
          <w:sz w:val="24"/>
          <w:szCs w:val="24"/>
        </w:rPr>
      </w:pPr>
    </w:p>
    <w:p w:rsidR="00CE4868" w:rsidRPr="001E1172" w:rsidRDefault="00780941" w:rsidP="00704861">
      <w:pPr>
        <w:tabs>
          <w:tab w:val="center" w:pos="6480"/>
        </w:tabs>
        <w:spacing w:line="480" w:lineRule="auto"/>
        <w:rPr>
          <w:sz w:val="24"/>
          <w:szCs w:val="24"/>
        </w:rPr>
      </w:pPr>
      <w:r>
        <w:rPr>
          <w:sz w:val="24"/>
          <w:szCs w:val="24"/>
        </w:rPr>
        <w:lastRenderedPageBreak/>
        <w:tab/>
        <w:t xml:space="preserve"> </w:t>
      </w:r>
      <w:r w:rsidR="000B5E46">
        <w:rPr>
          <w:sz w:val="24"/>
          <w:szCs w:val="24"/>
        </w:rPr>
        <w:t xml:space="preserve">          </w:t>
      </w:r>
      <w:r>
        <w:rPr>
          <w:sz w:val="24"/>
          <w:szCs w:val="24"/>
        </w:rPr>
        <w:t>The marginal effect</w:t>
      </w:r>
      <w:r w:rsidR="000B5E46">
        <w:rPr>
          <w:sz w:val="24"/>
          <w:szCs w:val="24"/>
        </w:rPr>
        <w:t>s of the treatment</w:t>
      </w:r>
      <w:r>
        <w:rPr>
          <w:sz w:val="24"/>
          <w:szCs w:val="24"/>
        </w:rPr>
        <w:t xml:space="preserve"> calculated at the averages are listed </w:t>
      </w:r>
      <w:r w:rsidR="00AD1B3C">
        <w:rPr>
          <w:sz w:val="24"/>
          <w:szCs w:val="24"/>
        </w:rPr>
        <w:t>in table 7</w:t>
      </w:r>
      <w:r>
        <w:rPr>
          <w:sz w:val="24"/>
          <w:szCs w:val="24"/>
        </w:rPr>
        <w:t xml:space="preserve">. Notice that they are all very small numbers, close to zero. </w:t>
      </w:r>
      <w:r w:rsidR="001E1172">
        <w:rPr>
          <w:sz w:val="24"/>
          <w:szCs w:val="24"/>
        </w:rPr>
        <w:t xml:space="preserve">These marginal effect values were calculated manually in excel so they should not suffer the same problems that marginal effects generated by STATA’s </w:t>
      </w:r>
      <w:r w:rsidR="001E1172">
        <w:rPr>
          <w:i/>
          <w:sz w:val="24"/>
          <w:szCs w:val="24"/>
        </w:rPr>
        <w:t xml:space="preserve">margins </w:t>
      </w:r>
      <w:r w:rsidR="001E1172">
        <w:rPr>
          <w:sz w:val="24"/>
          <w:szCs w:val="24"/>
        </w:rPr>
        <w:t>command.</w:t>
      </w:r>
    </w:p>
    <w:p w:rsidR="00780941" w:rsidRDefault="00780941" w:rsidP="00704861">
      <w:pPr>
        <w:tabs>
          <w:tab w:val="center" w:pos="6480"/>
        </w:tabs>
        <w:spacing w:line="480" w:lineRule="auto"/>
        <w:rPr>
          <w:sz w:val="24"/>
          <w:szCs w:val="24"/>
        </w:rPr>
      </w:pPr>
    </w:p>
    <w:p w:rsidR="00780941" w:rsidRDefault="00780941" w:rsidP="00780941">
      <w:pPr>
        <w:tabs>
          <w:tab w:val="center" w:pos="6480"/>
        </w:tabs>
        <w:spacing w:line="240" w:lineRule="auto"/>
        <w:jc w:val="center"/>
        <w:rPr>
          <w:sz w:val="24"/>
          <w:szCs w:val="24"/>
        </w:rPr>
      </w:pPr>
      <w:r>
        <w:rPr>
          <w:sz w:val="24"/>
          <w:szCs w:val="24"/>
        </w:rPr>
        <w:t>Marginal Effect Calculated at Averages</w:t>
      </w:r>
    </w:p>
    <w:tbl>
      <w:tblPr>
        <w:tblStyle w:val="TableGrid"/>
        <w:tblW w:w="0" w:type="auto"/>
        <w:tblLook w:val="04A0" w:firstRow="1" w:lastRow="0" w:firstColumn="1" w:lastColumn="0" w:noHBand="0" w:noVBand="1"/>
      </w:tblPr>
      <w:tblGrid>
        <w:gridCol w:w="2337"/>
        <w:gridCol w:w="2337"/>
        <w:gridCol w:w="2338"/>
        <w:gridCol w:w="2338"/>
      </w:tblGrid>
      <w:tr w:rsidR="00AD1B3C" w:rsidTr="006C5E2B">
        <w:tc>
          <w:tcPr>
            <w:tcW w:w="9350" w:type="dxa"/>
            <w:gridSpan w:val="4"/>
          </w:tcPr>
          <w:p w:rsidR="00AD1B3C" w:rsidRDefault="00AD1B3C" w:rsidP="00AD1B3C">
            <w:pPr>
              <w:tabs>
                <w:tab w:val="center" w:pos="6480"/>
              </w:tabs>
              <w:jc w:val="center"/>
              <w:rPr>
                <w:sz w:val="24"/>
                <w:szCs w:val="24"/>
              </w:rPr>
            </w:pPr>
            <w:r>
              <w:rPr>
                <w:sz w:val="24"/>
                <w:szCs w:val="24"/>
              </w:rPr>
              <w:t>TABLE 7 - Marginal Effect Calculated at Averages</w:t>
            </w:r>
          </w:p>
        </w:tc>
      </w:tr>
      <w:tr w:rsidR="00780941" w:rsidTr="00780941">
        <w:tc>
          <w:tcPr>
            <w:tcW w:w="2337" w:type="dxa"/>
          </w:tcPr>
          <w:p w:rsidR="00780941" w:rsidRDefault="00780941" w:rsidP="00780941">
            <w:pPr>
              <w:tabs>
                <w:tab w:val="center" w:pos="6480"/>
              </w:tabs>
              <w:rPr>
                <w:sz w:val="24"/>
                <w:szCs w:val="24"/>
              </w:rPr>
            </w:pPr>
            <w:r>
              <w:rPr>
                <w:sz w:val="24"/>
                <w:szCs w:val="24"/>
              </w:rPr>
              <w:t>Low Birth Weight</w:t>
            </w:r>
          </w:p>
        </w:tc>
        <w:tc>
          <w:tcPr>
            <w:tcW w:w="2337" w:type="dxa"/>
          </w:tcPr>
          <w:p w:rsidR="00780941" w:rsidRDefault="00780941" w:rsidP="00780941">
            <w:pPr>
              <w:tabs>
                <w:tab w:val="center" w:pos="6480"/>
              </w:tabs>
              <w:rPr>
                <w:sz w:val="24"/>
                <w:szCs w:val="24"/>
              </w:rPr>
            </w:pPr>
            <w:r>
              <w:rPr>
                <w:sz w:val="24"/>
                <w:szCs w:val="24"/>
              </w:rPr>
              <w:t>High Birth Weight</w:t>
            </w:r>
          </w:p>
        </w:tc>
        <w:tc>
          <w:tcPr>
            <w:tcW w:w="2338" w:type="dxa"/>
          </w:tcPr>
          <w:p w:rsidR="00780941" w:rsidRDefault="00780941" w:rsidP="00780941">
            <w:pPr>
              <w:tabs>
                <w:tab w:val="center" w:pos="6480"/>
              </w:tabs>
              <w:rPr>
                <w:sz w:val="24"/>
                <w:szCs w:val="24"/>
              </w:rPr>
            </w:pPr>
            <w:r>
              <w:rPr>
                <w:sz w:val="24"/>
                <w:szCs w:val="24"/>
              </w:rPr>
              <w:t>Gestational Diabetes</w:t>
            </w:r>
          </w:p>
        </w:tc>
        <w:tc>
          <w:tcPr>
            <w:tcW w:w="2338" w:type="dxa"/>
          </w:tcPr>
          <w:p w:rsidR="00780941" w:rsidRDefault="00780941" w:rsidP="00780941">
            <w:pPr>
              <w:tabs>
                <w:tab w:val="center" w:pos="6480"/>
              </w:tabs>
              <w:rPr>
                <w:sz w:val="24"/>
                <w:szCs w:val="24"/>
              </w:rPr>
            </w:pPr>
            <w:r>
              <w:rPr>
                <w:sz w:val="24"/>
                <w:szCs w:val="24"/>
              </w:rPr>
              <w:t>Gestational Hypertension</w:t>
            </w:r>
          </w:p>
        </w:tc>
      </w:tr>
      <w:tr w:rsidR="00780941" w:rsidTr="00780941">
        <w:tc>
          <w:tcPr>
            <w:tcW w:w="2337" w:type="dxa"/>
          </w:tcPr>
          <w:p w:rsidR="00780941" w:rsidRPr="00780941" w:rsidRDefault="00780941" w:rsidP="00780941">
            <w:pPr>
              <w:tabs>
                <w:tab w:val="center" w:pos="6480"/>
              </w:tabs>
              <w:rPr>
                <w:sz w:val="24"/>
                <w:szCs w:val="24"/>
                <w:vertAlign w:val="superscript"/>
              </w:rPr>
            </w:pPr>
            <w:r>
              <w:rPr>
                <w:sz w:val="24"/>
                <w:szCs w:val="24"/>
              </w:rPr>
              <w:t>-1.530 X 10</w:t>
            </w:r>
            <w:r>
              <w:rPr>
                <w:sz w:val="24"/>
                <w:szCs w:val="24"/>
                <w:vertAlign w:val="superscript"/>
              </w:rPr>
              <w:t>-24</w:t>
            </w:r>
          </w:p>
        </w:tc>
        <w:tc>
          <w:tcPr>
            <w:tcW w:w="2337" w:type="dxa"/>
          </w:tcPr>
          <w:p w:rsidR="00780941" w:rsidRPr="00780941" w:rsidRDefault="00780941" w:rsidP="00780941">
            <w:pPr>
              <w:tabs>
                <w:tab w:val="center" w:pos="6480"/>
              </w:tabs>
              <w:rPr>
                <w:sz w:val="24"/>
                <w:szCs w:val="24"/>
                <w:vertAlign w:val="superscript"/>
              </w:rPr>
            </w:pPr>
            <w:r>
              <w:rPr>
                <w:sz w:val="24"/>
                <w:szCs w:val="24"/>
              </w:rPr>
              <w:t>9.754 X 10</w:t>
            </w:r>
            <w:r>
              <w:rPr>
                <w:sz w:val="24"/>
                <w:szCs w:val="24"/>
                <w:vertAlign w:val="superscript"/>
              </w:rPr>
              <w:t>-7</w:t>
            </w:r>
          </w:p>
        </w:tc>
        <w:tc>
          <w:tcPr>
            <w:tcW w:w="2338" w:type="dxa"/>
          </w:tcPr>
          <w:p w:rsidR="00780941" w:rsidRDefault="00780941" w:rsidP="00780941">
            <w:pPr>
              <w:tabs>
                <w:tab w:val="center" w:pos="6480"/>
              </w:tabs>
              <w:rPr>
                <w:sz w:val="24"/>
                <w:szCs w:val="24"/>
              </w:rPr>
            </w:pPr>
            <w:r>
              <w:rPr>
                <w:sz w:val="24"/>
                <w:szCs w:val="24"/>
              </w:rPr>
              <w:t>0.000403</w:t>
            </w:r>
          </w:p>
        </w:tc>
        <w:tc>
          <w:tcPr>
            <w:tcW w:w="2338" w:type="dxa"/>
          </w:tcPr>
          <w:p w:rsidR="00780941" w:rsidRDefault="00780941" w:rsidP="00780941">
            <w:pPr>
              <w:tabs>
                <w:tab w:val="center" w:pos="6480"/>
              </w:tabs>
              <w:rPr>
                <w:sz w:val="24"/>
                <w:szCs w:val="24"/>
              </w:rPr>
            </w:pPr>
            <w:r>
              <w:rPr>
                <w:sz w:val="24"/>
                <w:szCs w:val="24"/>
              </w:rPr>
              <w:t>.00592</w:t>
            </w:r>
          </w:p>
        </w:tc>
      </w:tr>
    </w:tbl>
    <w:p w:rsidR="00780941" w:rsidRDefault="00780941" w:rsidP="00780941">
      <w:pPr>
        <w:tabs>
          <w:tab w:val="center" w:pos="6480"/>
        </w:tabs>
        <w:spacing w:line="240" w:lineRule="auto"/>
        <w:rPr>
          <w:sz w:val="24"/>
          <w:szCs w:val="24"/>
        </w:rPr>
      </w:pPr>
    </w:p>
    <w:p w:rsidR="00DC64D3" w:rsidRDefault="00DC64D3" w:rsidP="00704861">
      <w:pPr>
        <w:tabs>
          <w:tab w:val="center" w:pos="6480"/>
        </w:tabs>
        <w:spacing w:line="480" w:lineRule="auto"/>
        <w:rPr>
          <w:color w:val="FF0000"/>
          <w:sz w:val="24"/>
          <w:szCs w:val="24"/>
        </w:rPr>
      </w:pPr>
    </w:p>
    <w:p w:rsidR="00FB18A9" w:rsidRPr="00C41012" w:rsidRDefault="00FB18A9" w:rsidP="00704861">
      <w:pPr>
        <w:tabs>
          <w:tab w:val="center" w:pos="6480"/>
        </w:tabs>
        <w:spacing w:line="480" w:lineRule="auto"/>
        <w:rPr>
          <w:sz w:val="24"/>
          <w:szCs w:val="24"/>
        </w:rPr>
      </w:pPr>
      <w:r>
        <w:rPr>
          <w:sz w:val="24"/>
          <w:szCs w:val="24"/>
        </w:rPr>
        <w:t xml:space="preserve">               It is argued by Ai and Norton</w:t>
      </w:r>
      <w:r w:rsidR="002349A3">
        <w:rPr>
          <w:sz w:val="24"/>
          <w:szCs w:val="24"/>
        </w:rPr>
        <w:t xml:space="preserve"> (2003)</w:t>
      </w:r>
      <w:r>
        <w:rPr>
          <w:sz w:val="24"/>
          <w:szCs w:val="24"/>
        </w:rPr>
        <w:t xml:space="preserve"> that non-linear models cannot have their interaction terms accurately calculated by using the STATA </w:t>
      </w:r>
      <w:r>
        <w:rPr>
          <w:i/>
          <w:sz w:val="24"/>
          <w:szCs w:val="24"/>
        </w:rPr>
        <w:t>margins</w:t>
      </w:r>
      <w:r>
        <w:rPr>
          <w:sz w:val="24"/>
          <w:szCs w:val="24"/>
        </w:rPr>
        <w:t xml:space="preserve"> command. This is because the </w:t>
      </w:r>
      <w:r w:rsidRPr="00FB18A9">
        <w:rPr>
          <w:i/>
          <w:sz w:val="24"/>
          <w:szCs w:val="24"/>
        </w:rPr>
        <w:t>margins</w:t>
      </w:r>
      <w:r>
        <w:rPr>
          <w:sz w:val="24"/>
          <w:szCs w:val="24"/>
        </w:rPr>
        <w:t xml:space="preserve"> command calculates marginal effects using</w:t>
      </w:r>
      <w:r w:rsidR="00C41012">
        <w:rPr>
          <w:sz w:val="24"/>
          <w:szCs w:val="24"/>
        </w:rPr>
        <w:t xml:space="preserve"> non 0 or 1 values for binary interaction terms. This is illogical though because </w:t>
      </w:r>
      <w:r w:rsidR="00F2553A">
        <w:rPr>
          <w:sz w:val="24"/>
          <w:szCs w:val="24"/>
        </w:rPr>
        <w:t>decimal values</w:t>
      </w:r>
      <w:r w:rsidR="00C41012">
        <w:rPr>
          <w:sz w:val="24"/>
          <w:szCs w:val="24"/>
        </w:rPr>
        <w:t xml:space="preserve"> for binary terms do not have interpretations. In the context of my model, where </w:t>
      </w:r>
      <w:r w:rsidR="00C41012">
        <w:rPr>
          <w:i/>
          <w:sz w:val="24"/>
          <w:szCs w:val="24"/>
        </w:rPr>
        <w:t>Treatment*2011</w:t>
      </w:r>
      <w:r w:rsidR="00C41012">
        <w:rPr>
          <w:sz w:val="24"/>
          <w:szCs w:val="24"/>
        </w:rPr>
        <w:t xml:space="preserve"> is a binary interaction of </w:t>
      </w:r>
      <w:r w:rsidR="00C41012">
        <w:rPr>
          <w:i/>
          <w:sz w:val="24"/>
          <w:szCs w:val="24"/>
        </w:rPr>
        <w:t xml:space="preserve">Treatment </w:t>
      </w:r>
      <w:r w:rsidR="00C41012">
        <w:rPr>
          <w:sz w:val="24"/>
          <w:szCs w:val="24"/>
        </w:rPr>
        <w:t xml:space="preserve">and </w:t>
      </w:r>
      <w:r w:rsidR="00C41012">
        <w:rPr>
          <w:i/>
          <w:sz w:val="24"/>
          <w:szCs w:val="24"/>
        </w:rPr>
        <w:t>2011</w:t>
      </w:r>
      <w:r w:rsidR="00C41012">
        <w:rPr>
          <w:sz w:val="24"/>
          <w:szCs w:val="24"/>
        </w:rPr>
        <w:t xml:space="preserve">, the observation is either part of the treatment group in the year 2011 (1) or it is not(0). Since </w:t>
      </w:r>
      <w:r w:rsidR="00C41012">
        <w:rPr>
          <w:i/>
          <w:sz w:val="24"/>
          <w:szCs w:val="24"/>
        </w:rPr>
        <w:t xml:space="preserve">Treatment </w:t>
      </w:r>
      <w:r w:rsidR="00C41012">
        <w:rPr>
          <w:sz w:val="24"/>
          <w:szCs w:val="24"/>
        </w:rPr>
        <w:t xml:space="preserve">and </w:t>
      </w:r>
      <w:r w:rsidR="00C41012">
        <w:rPr>
          <w:i/>
          <w:sz w:val="24"/>
          <w:szCs w:val="24"/>
        </w:rPr>
        <w:t xml:space="preserve">2011 </w:t>
      </w:r>
      <w:r w:rsidR="00C41012">
        <w:rPr>
          <w:sz w:val="24"/>
          <w:szCs w:val="24"/>
        </w:rPr>
        <w:t xml:space="preserve">are also binary variables, </w:t>
      </w:r>
      <w:r w:rsidR="00F2553A">
        <w:rPr>
          <w:i/>
          <w:sz w:val="24"/>
          <w:szCs w:val="24"/>
        </w:rPr>
        <w:t xml:space="preserve">Treatment*2011 </w:t>
      </w:r>
      <w:r w:rsidR="00F2553A">
        <w:rPr>
          <w:sz w:val="24"/>
          <w:szCs w:val="24"/>
        </w:rPr>
        <w:t xml:space="preserve">will only be equal to 1 if both </w:t>
      </w:r>
      <w:r w:rsidR="00F2553A">
        <w:rPr>
          <w:i/>
          <w:sz w:val="24"/>
          <w:szCs w:val="24"/>
        </w:rPr>
        <w:t xml:space="preserve">Treatment </w:t>
      </w:r>
      <w:r w:rsidR="00F2553A">
        <w:rPr>
          <w:sz w:val="24"/>
          <w:szCs w:val="24"/>
        </w:rPr>
        <w:t xml:space="preserve">and </w:t>
      </w:r>
      <w:r w:rsidR="00F2553A">
        <w:rPr>
          <w:i/>
          <w:sz w:val="24"/>
          <w:szCs w:val="24"/>
        </w:rPr>
        <w:t xml:space="preserve">2011 </w:t>
      </w:r>
      <w:r w:rsidR="00F2553A">
        <w:rPr>
          <w:sz w:val="24"/>
          <w:szCs w:val="24"/>
        </w:rPr>
        <w:t>are also 1</w:t>
      </w:r>
      <w:r w:rsidR="00C41012">
        <w:rPr>
          <w:sz w:val="24"/>
          <w:szCs w:val="24"/>
        </w:rPr>
        <w:t>.</w:t>
      </w:r>
      <w:r w:rsidR="00F2553A">
        <w:rPr>
          <w:sz w:val="24"/>
          <w:szCs w:val="24"/>
        </w:rPr>
        <w:t xml:space="preserve"> However, </w:t>
      </w:r>
      <w:r w:rsidR="00F2553A">
        <w:rPr>
          <w:i/>
          <w:sz w:val="24"/>
          <w:szCs w:val="24"/>
        </w:rPr>
        <w:t>margins</w:t>
      </w:r>
      <w:r w:rsidR="00F2553A">
        <w:rPr>
          <w:sz w:val="24"/>
          <w:szCs w:val="24"/>
        </w:rPr>
        <w:t xml:space="preserve"> does not recognize this in a nonlinear model and will choose to</w:t>
      </w:r>
      <w:r w:rsidR="00762192">
        <w:rPr>
          <w:sz w:val="24"/>
          <w:szCs w:val="24"/>
        </w:rPr>
        <w:t xml:space="preserve"> represent </w:t>
      </w:r>
      <w:r w:rsidR="00762192">
        <w:rPr>
          <w:i/>
          <w:sz w:val="24"/>
          <w:szCs w:val="24"/>
        </w:rPr>
        <w:t>Treatment*2011</w:t>
      </w:r>
      <w:r w:rsidR="00762192">
        <w:rPr>
          <w:sz w:val="24"/>
          <w:szCs w:val="24"/>
        </w:rPr>
        <w:t xml:space="preserve"> as the product of</w:t>
      </w:r>
      <w:r w:rsidR="00F2553A">
        <w:rPr>
          <w:sz w:val="24"/>
          <w:szCs w:val="24"/>
        </w:rPr>
        <w:t xml:space="preserve"> average</w:t>
      </w:r>
      <w:r w:rsidR="00762192">
        <w:rPr>
          <w:sz w:val="24"/>
          <w:szCs w:val="24"/>
        </w:rPr>
        <w:t xml:space="preserve">s from </w:t>
      </w:r>
      <w:r w:rsidR="00762192">
        <w:rPr>
          <w:i/>
          <w:sz w:val="24"/>
          <w:szCs w:val="24"/>
        </w:rPr>
        <w:t xml:space="preserve">Treatment </w:t>
      </w:r>
      <w:r w:rsidR="00762192">
        <w:rPr>
          <w:sz w:val="24"/>
          <w:szCs w:val="24"/>
        </w:rPr>
        <w:t xml:space="preserve">and </w:t>
      </w:r>
      <w:r w:rsidR="00762192">
        <w:rPr>
          <w:i/>
          <w:sz w:val="24"/>
          <w:szCs w:val="24"/>
        </w:rPr>
        <w:t xml:space="preserve">2011 </w:t>
      </w:r>
      <w:r w:rsidR="00762192">
        <w:rPr>
          <w:sz w:val="24"/>
          <w:szCs w:val="24"/>
        </w:rPr>
        <w:t>when calculating marginal effects.</w:t>
      </w:r>
      <w:r w:rsidR="00F2553A">
        <w:rPr>
          <w:sz w:val="24"/>
          <w:szCs w:val="24"/>
        </w:rPr>
        <w:t xml:space="preserve"> </w:t>
      </w:r>
      <w:r w:rsidR="00C41012">
        <w:rPr>
          <w:sz w:val="24"/>
          <w:szCs w:val="24"/>
        </w:rPr>
        <w:t xml:space="preserve"> As a result of </w:t>
      </w:r>
      <w:r w:rsidR="00762192">
        <w:rPr>
          <w:sz w:val="24"/>
          <w:szCs w:val="24"/>
        </w:rPr>
        <w:t>this incorrect procedure</w:t>
      </w:r>
      <w:r w:rsidR="00C41012">
        <w:rPr>
          <w:sz w:val="24"/>
          <w:szCs w:val="24"/>
        </w:rPr>
        <w:t>, the margins command could report marginal effects with the wrong sing or magnitude</w:t>
      </w:r>
      <w:r w:rsidR="00762192">
        <w:rPr>
          <w:sz w:val="24"/>
          <w:szCs w:val="24"/>
        </w:rPr>
        <w:t xml:space="preserve"> and will likely miscalculate the significance of the coefficient</w:t>
      </w:r>
      <w:r w:rsidR="00DB5C21">
        <w:rPr>
          <w:sz w:val="24"/>
          <w:szCs w:val="24"/>
        </w:rPr>
        <w:t xml:space="preserve"> (AI </w:t>
      </w:r>
      <w:r w:rsidR="001F626E">
        <w:rPr>
          <w:sz w:val="24"/>
          <w:szCs w:val="24"/>
        </w:rPr>
        <w:t>and</w:t>
      </w:r>
      <w:r w:rsidR="00DB5C21">
        <w:rPr>
          <w:sz w:val="24"/>
          <w:szCs w:val="24"/>
        </w:rPr>
        <w:t xml:space="preserve"> Norton, 2003)</w:t>
      </w:r>
      <w:r w:rsidR="00C41012">
        <w:rPr>
          <w:sz w:val="24"/>
          <w:szCs w:val="24"/>
        </w:rPr>
        <w:t xml:space="preserve">. </w:t>
      </w:r>
    </w:p>
    <w:p w:rsidR="00CE4868" w:rsidRDefault="00AD1B3C" w:rsidP="00704861">
      <w:pPr>
        <w:tabs>
          <w:tab w:val="center" w:pos="6480"/>
        </w:tabs>
        <w:spacing w:line="480" w:lineRule="auto"/>
        <w:rPr>
          <w:sz w:val="24"/>
          <w:szCs w:val="24"/>
        </w:rPr>
      </w:pPr>
      <w:r>
        <w:rPr>
          <w:sz w:val="24"/>
          <w:szCs w:val="24"/>
        </w:rPr>
        <w:lastRenderedPageBreak/>
        <w:t xml:space="preserve">      </w:t>
      </w:r>
      <w:r>
        <w:rPr>
          <w:sz w:val="24"/>
          <w:szCs w:val="24"/>
        </w:rPr>
        <w:tab/>
        <w:t>Table 8</w:t>
      </w:r>
      <w:r w:rsidR="009508B4">
        <w:rPr>
          <w:sz w:val="24"/>
          <w:szCs w:val="24"/>
        </w:rPr>
        <w:t xml:space="preserve"> contains the results obtained from running the </w:t>
      </w:r>
      <w:r w:rsidR="009508B4">
        <w:rPr>
          <w:i/>
          <w:sz w:val="24"/>
          <w:szCs w:val="24"/>
        </w:rPr>
        <w:t>Inteff</w:t>
      </w:r>
      <w:r w:rsidR="009508B4">
        <w:rPr>
          <w:sz w:val="24"/>
          <w:szCs w:val="24"/>
        </w:rPr>
        <w:t xml:space="preserve"> command on the probit model for gestational diabetes </w:t>
      </w:r>
    </w:p>
    <w:tbl>
      <w:tblPr>
        <w:tblStyle w:val="TableGrid"/>
        <w:tblW w:w="0" w:type="auto"/>
        <w:tblLook w:val="04A0" w:firstRow="1" w:lastRow="0" w:firstColumn="1" w:lastColumn="0" w:noHBand="0" w:noVBand="1"/>
      </w:tblPr>
      <w:tblGrid>
        <w:gridCol w:w="2337"/>
        <w:gridCol w:w="2337"/>
        <w:gridCol w:w="2338"/>
        <w:gridCol w:w="2338"/>
      </w:tblGrid>
      <w:tr w:rsidR="00AD1B3C" w:rsidTr="006C5E2B">
        <w:tc>
          <w:tcPr>
            <w:tcW w:w="9350" w:type="dxa"/>
            <w:gridSpan w:val="4"/>
          </w:tcPr>
          <w:p w:rsidR="00AD1B3C" w:rsidRPr="00AD1B3C" w:rsidRDefault="00AD1B3C" w:rsidP="00AD1B3C">
            <w:pPr>
              <w:tabs>
                <w:tab w:val="center" w:pos="6480"/>
              </w:tabs>
              <w:jc w:val="center"/>
              <w:rPr>
                <w:sz w:val="24"/>
                <w:szCs w:val="24"/>
              </w:rPr>
            </w:pPr>
            <w:r w:rsidRPr="00AD1B3C">
              <w:rPr>
                <w:sz w:val="24"/>
                <w:szCs w:val="24"/>
              </w:rPr>
              <w:t xml:space="preserve">TABLE 8 – </w:t>
            </w:r>
            <w:r w:rsidRPr="00AD1B3C">
              <w:rPr>
                <w:i/>
                <w:sz w:val="24"/>
                <w:szCs w:val="24"/>
              </w:rPr>
              <w:t>Inteff R</w:t>
            </w:r>
            <w:r w:rsidRPr="00AD1B3C">
              <w:rPr>
                <w:sz w:val="24"/>
                <w:szCs w:val="24"/>
              </w:rPr>
              <w:t>esults</w:t>
            </w:r>
          </w:p>
        </w:tc>
      </w:tr>
      <w:tr w:rsidR="009508B4" w:rsidTr="009508B4">
        <w:tc>
          <w:tcPr>
            <w:tcW w:w="2337" w:type="dxa"/>
          </w:tcPr>
          <w:p w:rsidR="009508B4" w:rsidRPr="00AD1B3C" w:rsidRDefault="009508B4" w:rsidP="009508B4">
            <w:pPr>
              <w:tabs>
                <w:tab w:val="center" w:pos="6480"/>
              </w:tabs>
              <w:rPr>
                <w:sz w:val="18"/>
                <w:szCs w:val="18"/>
              </w:rPr>
            </w:pPr>
          </w:p>
        </w:tc>
        <w:tc>
          <w:tcPr>
            <w:tcW w:w="2337" w:type="dxa"/>
          </w:tcPr>
          <w:p w:rsidR="009508B4" w:rsidRPr="00AD1B3C" w:rsidRDefault="009508B4" w:rsidP="009508B4">
            <w:pPr>
              <w:tabs>
                <w:tab w:val="center" w:pos="6480"/>
              </w:tabs>
              <w:rPr>
                <w:sz w:val="18"/>
                <w:szCs w:val="18"/>
              </w:rPr>
            </w:pPr>
            <w:r w:rsidRPr="00AD1B3C">
              <w:rPr>
                <w:sz w:val="18"/>
                <w:szCs w:val="18"/>
              </w:rPr>
              <w:t xml:space="preserve">Mean </w:t>
            </w:r>
          </w:p>
          <w:p w:rsidR="009508B4" w:rsidRPr="00AD1B3C" w:rsidRDefault="009508B4" w:rsidP="009508B4">
            <w:pPr>
              <w:tabs>
                <w:tab w:val="center" w:pos="6480"/>
              </w:tabs>
              <w:rPr>
                <w:sz w:val="18"/>
                <w:szCs w:val="18"/>
              </w:rPr>
            </w:pPr>
            <w:r w:rsidRPr="00AD1B3C">
              <w:rPr>
                <w:sz w:val="18"/>
                <w:szCs w:val="18"/>
              </w:rPr>
              <w:t>(Standard. Deviation</w:t>
            </w:r>
            <w:r w:rsidR="00915F7A">
              <w:rPr>
                <w:sz w:val="18"/>
                <w:szCs w:val="18"/>
              </w:rPr>
              <w:t>)</w:t>
            </w:r>
          </w:p>
        </w:tc>
        <w:tc>
          <w:tcPr>
            <w:tcW w:w="2338" w:type="dxa"/>
          </w:tcPr>
          <w:p w:rsidR="009508B4" w:rsidRPr="00AD1B3C" w:rsidRDefault="009508B4" w:rsidP="009508B4">
            <w:pPr>
              <w:tabs>
                <w:tab w:val="center" w:pos="6480"/>
              </w:tabs>
              <w:rPr>
                <w:sz w:val="18"/>
                <w:szCs w:val="18"/>
              </w:rPr>
            </w:pPr>
            <w:r w:rsidRPr="00AD1B3C">
              <w:rPr>
                <w:sz w:val="18"/>
                <w:szCs w:val="18"/>
              </w:rPr>
              <w:t>Min</w:t>
            </w:r>
          </w:p>
        </w:tc>
        <w:tc>
          <w:tcPr>
            <w:tcW w:w="2338" w:type="dxa"/>
          </w:tcPr>
          <w:p w:rsidR="009508B4" w:rsidRPr="00AD1B3C" w:rsidRDefault="009508B4" w:rsidP="009508B4">
            <w:pPr>
              <w:tabs>
                <w:tab w:val="center" w:pos="6480"/>
              </w:tabs>
              <w:rPr>
                <w:sz w:val="18"/>
                <w:szCs w:val="18"/>
              </w:rPr>
            </w:pPr>
            <w:r w:rsidRPr="00AD1B3C">
              <w:rPr>
                <w:sz w:val="18"/>
                <w:szCs w:val="18"/>
              </w:rPr>
              <w:t xml:space="preserve">Max </w:t>
            </w:r>
          </w:p>
        </w:tc>
      </w:tr>
      <w:tr w:rsidR="009508B4" w:rsidTr="009508B4">
        <w:tc>
          <w:tcPr>
            <w:tcW w:w="2337" w:type="dxa"/>
          </w:tcPr>
          <w:p w:rsidR="009508B4" w:rsidRPr="00AD1B3C" w:rsidRDefault="009508B4" w:rsidP="009508B4">
            <w:pPr>
              <w:tabs>
                <w:tab w:val="center" w:pos="6480"/>
              </w:tabs>
              <w:rPr>
                <w:sz w:val="18"/>
                <w:szCs w:val="18"/>
              </w:rPr>
            </w:pPr>
            <w:r w:rsidRPr="00AD1B3C">
              <w:rPr>
                <w:sz w:val="18"/>
                <w:szCs w:val="18"/>
              </w:rPr>
              <w:t xml:space="preserve">Interaction  </w:t>
            </w:r>
          </w:p>
        </w:tc>
        <w:tc>
          <w:tcPr>
            <w:tcW w:w="2337" w:type="dxa"/>
          </w:tcPr>
          <w:p w:rsidR="009508B4" w:rsidRPr="00AD1B3C" w:rsidRDefault="009508B4" w:rsidP="009508B4">
            <w:pPr>
              <w:tabs>
                <w:tab w:val="center" w:pos="6480"/>
              </w:tabs>
              <w:rPr>
                <w:sz w:val="18"/>
                <w:szCs w:val="18"/>
              </w:rPr>
            </w:pPr>
            <w:r w:rsidRPr="00AD1B3C">
              <w:rPr>
                <w:sz w:val="18"/>
                <w:szCs w:val="18"/>
              </w:rPr>
              <w:t>.0017</w:t>
            </w:r>
          </w:p>
          <w:p w:rsidR="009508B4" w:rsidRPr="00AD1B3C" w:rsidRDefault="009508B4" w:rsidP="009508B4">
            <w:pPr>
              <w:tabs>
                <w:tab w:val="center" w:pos="6480"/>
              </w:tabs>
              <w:rPr>
                <w:sz w:val="18"/>
                <w:szCs w:val="18"/>
              </w:rPr>
            </w:pPr>
            <w:r w:rsidRPr="00AD1B3C">
              <w:rPr>
                <w:sz w:val="18"/>
                <w:szCs w:val="18"/>
              </w:rPr>
              <w:t>(.0012)</w:t>
            </w:r>
          </w:p>
        </w:tc>
        <w:tc>
          <w:tcPr>
            <w:tcW w:w="2338" w:type="dxa"/>
          </w:tcPr>
          <w:p w:rsidR="009508B4" w:rsidRPr="00AD1B3C" w:rsidRDefault="009508B4" w:rsidP="009508B4">
            <w:pPr>
              <w:tabs>
                <w:tab w:val="center" w:pos="6480"/>
              </w:tabs>
              <w:rPr>
                <w:sz w:val="18"/>
                <w:szCs w:val="18"/>
                <w:vertAlign w:val="superscript"/>
              </w:rPr>
            </w:pPr>
            <w:r w:rsidRPr="00AD1B3C">
              <w:rPr>
                <w:sz w:val="18"/>
                <w:szCs w:val="18"/>
              </w:rPr>
              <w:t>6.62 x 10</w:t>
            </w:r>
            <w:r w:rsidRPr="00AD1B3C">
              <w:rPr>
                <w:sz w:val="18"/>
                <w:szCs w:val="18"/>
                <w:vertAlign w:val="superscript"/>
              </w:rPr>
              <w:t>-06</w:t>
            </w:r>
          </w:p>
        </w:tc>
        <w:tc>
          <w:tcPr>
            <w:tcW w:w="2338" w:type="dxa"/>
          </w:tcPr>
          <w:p w:rsidR="009508B4" w:rsidRPr="00AD1B3C" w:rsidRDefault="009508B4" w:rsidP="009508B4">
            <w:pPr>
              <w:tabs>
                <w:tab w:val="center" w:pos="6480"/>
              </w:tabs>
              <w:rPr>
                <w:sz w:val="18"/>
                <w:szCs w:val="18"/>
              </w:rPr>
            </w:pPr>
            <w:r w:rsidRPr="00AD1B3C">
              <w:rPr>
                <w:sz w:val="18"/>
                <w:szCs w:val="18"/>
              </w:rPr>
              <w:t>.0100</w:t>
            </w:r>
          </w:p>
        </w:tc>
      </w:tr>
      <w:tr w:rsidR="009508B4" w:rsidTr="009508B4">
        <w:tc>
          <w:tcPr>
            <w:tcW w:w="2337" w:type="dxa"/>
          </w:tcPr>
          <w:p w:rsidR="009508B4" w:rsidRPr="00AD1B3C" w:rsidRDefault="009508B4" w:rsidP="009508B4">
            <w:pPr>
              <w:tabs>
                <w:tab w:val="center" w:pos="6480"/>
              </w:tabs>
              <w:rPr>
                <w:sz w:val="18"/>
                <w:szCs w:val="18"/>
              </w:rPr>
            </w:pPr>
            <w:r w:rsidRPr="00AD1B3C">
              <w:rPr>
                <w:sz w:val="18"/>
                <w:szCs w:val="18"/>
              </w:rPr>
              <w:t>_probit_se</w:t>
            </w:r>
          </w:p>
        </w:tc>
        <w:tc>
          <w:tcPr>
            <w:tcW w:w="2337" w:type="dxa"/>
          </w:tcPr>
          <w:p w:rsidR="009508B4" w:rsidRPr="00AD1B3C" w:rsidRDefault="009508B4" w:rsidP="009508B4">
            <w:pPr>
              <w:tabs>
                <w:tab w:val="center" w:pos="6480"/>
              </w:tabs>
              <w:rPr>
                <w:sz w:val="18"/>
                <w:szCs w:val="18"/>
              </w:rPr>
            </w:pPr>
            <w:r w:rsidRPr="00AD1B3C">
              <w:rPr>
                <w:sz w:val="18"/>
                <w:szCs w:val="18"/>
              </w:rPr>
              <w:t>.0007</w:t>
            </w:r>
          </w:p>
          <w:p w:rsidR="009508B4" w:rsidRPr="00AD1B3C" w:rsidRDefault="009508B4" w:rsidP="009508B4">
            <w:pPr>
              <w:tabs>
                <w:tab w:val="center" w:pos="6480"/>
              </w:tabs>
              <w:rPr>
                <w:sz w:val="18"/>
                <w:szCs w:val="18"/>
              </w:rPr>
            </w:pPr>
            <w:r w:rsidRPr="00AD1B3C">
              <w:rPr>
                <w:sz w:val="18"/>
                <w:szCs w:val="18"/>
              </w:rPr>
              <w:t>(.0005)</w:t>
            </w:r>
          </w:p>
        </w:tc>
        <w:tc>
          <w:tcPr>
            <w:tcW w:w="2338" w:type="dxa"/>
          </w:tcPr>
          <w:p w:rsidR="009508B4" w:rsidRPr="00AD1B3C" w:rsidRDefault="009508B4" w:rsidP="009508B4">
            <w:pPr>
              <w:tabs>
                <w:tab w:val="center" w:pos="6480"/>
              </w:tabs>
              <w:rPr>
                <w:sz w:val="18"/>
                <w:szCs w:val="18"/>
                <w:vertAlign w:val="superscript"/>
              </w:rPr>
            </w:pPr>
            <w:r w:rsidRPr="00AD1B3C">
              <w:rPr>
                <w:sz w:val="18"/>
                <w:szCs w:val="18"/>
              </w:rPr>
              <w:t>3.88 x 10</w:t>
            </w:r>
            <w:r w:rsidRPr="00AD1B3C">
              <w:rPr>
                <w:sz w:val="18"/>
                <w:szCs w:val="18"/>
                <w:vertAlign w:val="superscript"/>
              </w:rPr>
              <w:t>-06</w:t>
            </w:r>
          </w:p>
        </w:tc>
        <w:tc>
          <w:tcPr>
            <w:tcW w:w="2338" w:type="dxa"/>
          </w:tcPr>
          <w:p w:rsidR="009508B4" w:rsidRPr="00AD1B3C" w:rsidRDefault="009508B4" w:rsidP="009508B4">
            <w:pPr>
              <w:tabs>
                <w:tab w:val="center" w:pos="6480"/>
              </w:tabs>
              <w:rPr>
                <w:sz w:val="18"/>
                <w:szCs w:val="18"/>
              </w:rPr>
            </w:pPr>
            <w:r w:rsidRPr="00AD1B3C">
              <w:rPr>
                <w:sz w:val="18"/>
                <w:szCs w:val="18"/>
              </w:rPr>
              <w:t>.0037</w:t>
            </w:r>
          </w:p>
        </w:tc>
      </w:tr>
      <w:tr w:rsidR="009508B4" w:rsidTr="009508B4">
        <w:tc>
          <w:tcPr>
            <w:tcW w:w="2337" w:type="dxa"/>
          </w:tcPr>
          <w:p w:rsidR="009508B4" w:rsidRPr="00AD1B3C" w:rsidRDefault="009508B4" w:rsidP="009508B4">
            <w:pPr>
              <w:tabs>
                <w:tab w:val="center" w:pos="6480"/>
              </w:tabs>
              <w:rPr>
                <w:sz w:val="18"/>
                <w:szCs w:val="18"/>
              </w:rPr>
            </w:pPr>
            <w:r w:rsidRPr="00AD1B3C">
              <w:rPr>
                <w:sz w:val="18"/>
                <w:szCs w:val="18"/>
              </w:rPr>
              <w:t>_probit_z</w:t>
            </w:r>
          </w:p>
        </w:tc>
        <w:tc>
          <w:tcPr>
            <w:tcW w:w="2337" w:type="dxa"/>
          </w:tcPr>
          <w:p w:rsidR="009508B4" w:rsidRPr="00AD1B3C" w:rsidRDefault="009508B4" w:rsidP="009508B4">
            <w:pPr>
              <w:tabs>
                <w:tab w:val="center" w:pos="6480"/>
              </w:tabs>
              <w:rPr>
                <w:sz w:val="18"/>
                <w:szCs w:val="18"/>
              </w:rPr>
            </w:pPr>
            <w:r w:rsidRPr="00AD1B3C">
              <w:rPr>
                <w:sz w:val="18"/>
                <w:szCs w:val="18"/>
              </w:rPr>
              <w:t>2.241</w:t>
            </w:r>
          </w:p>
          <w:p w:rsidR="00D8474D" w:rsidRPr="00AD1B3C" w:rsidRDefault="00D8474D" w:rsidP="009508B4">
            <w:pPr>
              <w:tabs>
                <w:tab w:val="center" w:pos="6480"/>
              </w:tabs>
              <w:rPr>
                <w:sz w:val="18"/>
                <w:szCs w:val="18"/>
              </w:rPr>
            </w:pPr>
            <w:r w:rsidRPr="00AD1B3C">
              <w:rPr>
                <w:sz w:val="18"/>
                <w:szCs w:val="18"/>
              </w:rPr>
              <w:t>(.1014)</w:t>
            </w:r>
          </w:p>
        </w:tc>
        <w:tc>
          <w:tcPr>
            <w:tcW w:w="2338" w:type="dxa"/>
          </w:tcPr>
          <w:p w:rsidR="009508B4" w:rsidRPr="00AD1B3C" w:rsidRDefault="00D8474D" w:rsidP="009508B4">
            <w:pPr>
              <w:tabs>
                <w:tab w:val="center" w:pos="6480"/>
              </w:tabs>
              <w:rPr>
                <w:sz w:val="18"/>
                <w:szCs w:val="18"/>
              </w:rPr>
            </w:pPr>
            <w:r w:rsidRPr="00AD1B3C">
              <w:rPr>
                <w:sz w:val="18"/>
                <w:szCs w:val="18"/>
              </w:rPr>
              <w:t>1.597</w:t>
            </w:r>
          </w:p>
        </w:tc>
        <w:tc>
          <w:tcPr>
            <w:tcW w:w="2338" w:type="dxa"/>
          </w:tcPr>
          <w:p w:rsidR="009508B4" w:rsidRPr="00AD1B3C" w:rsidRDefault="00D8474D" w:rsidP="009508B4">
            <w:pPr>
              <w:tabs>
                <w:tab w:val="center" w:pos="6480"/>
              </w:tabs>
              <w:rPr>
                <w:sz w:val="18"/>
                <w:szCs w:val="18"/>
              </w:rPr>
            </w:pPr>
            <w:r w:rsidRPr="00AD1B3C">
              <w:rPr>
                <w:sz w:val="18"/>
                <w:szCs w:val="18"/>
              </w:rPr>
              <w:t>2.749</w:t>
            </w:r>
          </w:p>
        </w:tc>
      </w:tr>
    </w:tbl>
    <w:p w:rsidR="009508B4" w:rsidRPr="009508B4" w:rsidRDefault="009508B4" w:rsidP="00704861">
      <w:pPr>
        <w:tabs>
          <w:tab w:val="center" w:pos="6480"/>
        </w:tabs>
        <w:spacing w:line="480" w:lineRule="auto"/>
        <w:rPr>
          <w:sz w:val="24"/>
          <w:szCs w:val="24"/>
        </w:rPr>
      </w:pPr>
    </w:p>
    <w:p w:rsidR="00202E7B" w:rsidRDefault="007B182B" w:rsidP="00704861">
      <w:pPr>
        <w:tabs>
          <w:tab w:val="center" w:pos="6480"/>
        </w:tabs>
        <w:spacing w:line="480" w:lineRule="auto"/>
        <w:rPr>
          <w:sz w:val="24"/>
          <w:szCs w:val="24"/>
        </w:rPr>
      </w:pPr>
      <w:r>
        <w:rPr>
          <w:sz w:val="24"/>
          <w:szCs w:val="24"/>
        </w:rPr>
        <w:t xml:space="preserve">         </w:t>
      </w:r>
      <w:r w:rsidR="007D7AAB">
        <w:rPr>
          <w:sz w:val="24"/>
          <w:szCs w:val="24"/>
        </w:rPr>
        <w:t xml:space="preserve">With an average marginal effect of .0017, the interaction variable </w:t>
      </w:r>
      <w:r w:rsidR="007D7AAB">
        <w:rPr>
          <w:i/>
          <w:sz w:val="24"/>
          <w:szCs w:val="24"/>
        </w:rPr>
        <w:t xml:space="preserve">Treatment*2011 </w:t>
      </w:r>
      <w:r w:rsidR="007D7AAB">
        <w:rPr>
          <w:sz w:val="24"/>
          <w:szCs w:val="24"/>
        </w:rPr>
        <w:t>has a positive effect on the probability of contracting gestational diabetes according to my model. This is contrary to what I had predicted in my initial hypothesis.</w:t>
      </w:r>
      <w:r w:rsidR="00645639">
        <w:rPr>
          <w:sz w:val="24"/>
          <w:szCs w:val="24"/>
        </w:rPr>
        <w:t xml:space="preserve"> Figure 3 is a visual representation of the Z-statistics of the interaction effect</w:t>
      </w:r>
    </w:p>
    <w:p w:rsidR="00645639" w:rsidRDefault="00645639" w:rsidP="00704861">
      <w:pPr>
        <w:tabs>
          <w:tab w:val="center" w:pos="6480"/>
        </w:tabs>
        <w:spacing w:line="480" w:lineRule="auto"/>
        <w:rPr>
          <w:sz w:val="24"/>
          <w:szCs w:val="24"/>
        </w:rPr>
      </w:pPr>
    </w:p>
    <w:p w:rsidR="00645639" w:rsidRDefault="00645639" w:rsidP="00704861">
      <w:pPr>
        <w:tabs>
          <w:tab w:val="center" w:pos="6480"/>
        </w:tabs>
        <w:spacing w:line="480" w:lineRule="auto"/>
        <w:rPr>
          <w:sz w:val="24"/>
          <w:szCs w:val="24"/>
        </w:rPr>
      </w:pPr>
      <w:r>
        <w:rPr>
          <w:noProof/>
          <w:sz w:val="24"/>
          <w:szCs w:val="24"/>
        </w:rPr>
        <w:drawing>
          <wp:inline distT="0" distB="0" distL="0" distR="0">
            <wp:extent cx="3838353" cy="279510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ff.png"/>
                    <pic:cNvPicPr/>
                  </pic:nvPicPr>
                  <pic:blipFill>
                    <a:blip r:embed="rId9">
                      <a:extLst>
                        <a:ext uri="{28A0092B-C50C-407E-A947-70E740481C1C}">
                          <a14:useLocalDpi xmlns:a14="http://schemas.microsoft.com/office/drawing/2010/main" val="0"/>
                        </a:ext>
                      </a:extLst>
                    </a:blip>
                    <a:stretch>
                      <a:fillRect/>
                    </a:stretch>
                  </pic:blipFill>
                  <pic:spPr>
                    <a:xfrm>
                      <a:off x="0" y="0"/>
                      <a:ext cx="3848485" cy="2802486"/>
                    </a:xfrm>
                    <a:prstGeom prst="rect">
                      <a:avLst/>
                    </a:prstGeom>
                  </pic:spPr>
                </pic:pic>
              </a:graphicData>
            </a:graphic>
          </wp:inline>
        </w:drawing>
      </w:r>
    </w:p>
    <w:p w:rsidR="00645639" w:rsidRPr="00645639" w:rsidRDefault="00645639" w:rsidP="00645639">
      <w:pPr>
        <w:tabs>
          <w:tab w:val="center" w:pos="6480"/>
        </w:tabs>
        <w:spacing w:line="240" w:lineRule="auto"/>
        <w:rPr>
          <w:sz w:val="18"/>
          <w:szCs w:val="18"/>
        </w:rPr>
      </w:pPr>
      <w:r>
        <w:rPr>
          <w:sz w:val="18"/>
          <w:szCs w:val="18"/>
        </w:rPr>
        <w:t>Figure 3: Z-Stat of Interaction Effects</w:t>
      </w:r>
    </w:p>
    <w:p w:rsidR="00AD1B3C" w:rsidRDefault="00AD1B3C" w:rsidP="00AD1B3C">
      <w:pPr>
        <w:tabs>
          <w:tab w:val="center" w:pos="6480"/>
        </w:tabs>
        <w:spacing w:line="480" w:lineRule="auto"/>
        <w:rPr>
          <w:sz w:val="24"/>
          <w:szCs w:val="24"/>
        </w:rPr>
      </w:pPr>
      <w:r>
        <w:rPr>
          <w:sz w:val="24"/>
          <w:szCs w:val="24"/>
        </w:rPr>
        <w:lastRenderedPageBreak/>
        <w:t xml:space="preserve">         Quantile regression allows me to examine the effects of the EITC expansion on birthweight when treated as a continuous variable measured in grams.  The coefficients yielded by the quantile regression can then be interpreted as representing the number of grams that the average birth can be expected to increase by if the respective independent variable increases by 1 unit. In order to capture the quadratic relationship age has across the weight distribution I chose to add age squared into the regression. </w:t>
      </w:r>
    </w:p>
    <w:p w:rsidR="00AD1B3C" w:rsidRDefault="00AD1B3C" w:rsidP="00AD1B3C">
      <w:pPr>
        <w:tabs>
          <w:tab w:val="center" w:pos="6480"/>
        </w:tabs>
        <w:spacing w:line="480" w:lineRule="auto"/>
        <w:rPr>
          <w:sz w:val="24"/>
          <w:szCs w:val="24"/>
        </w:rPr>
      </w:pPr>
      <w:r>
        <w:rPr>
          <w:sz w:val="24"/>
          <w:szCs w:val="24"/>
        </w:rPr>
        <w:tab/>
        <w:t xml:space="preserve">  As described in the literature, the birth weight disparity for babies born to black mothers is largest at</w:t>
      </w:r>
      <w:r w:rsidRPr="009754A7">
        <w:rPr>
          <w:sz w:val="24"/>
          <w:szCs w:val="24"/>
        </w:rPr>
        <w:t xml:space="preserve"> </w:t>
      </w:r>
      <w:r>
        <w:rPr>
          <w:sz w:val="24"/>
          <w:szCs w:val="24"/>
        </w:rPr>
        <w:t>the lowest percentile.  The partial effect of smoking cigarettes is largest in the low end of the distribution, and the disparity between male births and female births is smallest at the 25</w:t>
      </w:r>
      <w:r w:rsidRPr="009754A7">
        <w:rPr>
          <w:sz w:val="24"/>
          <w:szCs w:val="24"/>
          <w:vertAlign w:val="superscript"/>
        </w:rPr>
        <w:t>th</w:t>
      </w:r>
      <w:r>
        <w:rPr>
          <w:sz w:val="24"/>
          <w:szCs w:val="24"/>
        </w:rPr>
        <w:t xml:space="preserve"> percentile (Koenke and Hallock 2001</w:t>
      </w:r>
      <w:r w:rsidRPr="007447AF">
        <w:rPr>
          <w:sz w:val="24"/>
          <w:szCs w:val="24"/>
        </w:rPr>
        <w:t xml:space="preserve">). None of the </w:t>
      </w:r>
      <w:r w:rsidRPr="007447AF">
        <w:rPr>
          <w:i/>
          <w:sz w:val="24"/>
          <w:szCs w:val="24"/>
        </w:rPr>
        <w:t>Treatment *2011</w:t>
      </w:r>
      <w:r>
        <w:rPr>
          <w:sz w:val="18"/>
          <w:szCs w:val="18"/>
        </w:rPr>
        <w:t xml:space="preserve"> </w:t>
      </w:r>
      <w:r>
        <w:rPr>
          <w:sz w:val="24"/>
          <w:szCs w:val="24"/>
        </w:rPr>
        <w:t xml:space="preserve">variables returned significant coefficients from any of the 3 quantiles, meaning none of the 3 coefficients are different from zero. </w:t>
      </w:r>
    </w:p>
    <w:p w:rsidR="00202E7B" w:rsidRDefault="00202E7B" w:rsidP="00704861">
      <w:pPr>
        <w:tabs>
          <w:tab w:val="center" w:pos="6480"/>
        </w:tabs>
        <w:spacing w:line="480" w:lineRule="auto"/>
        <w:rPr>
          <w:sz w:val="24"/>
          <w:szCs w:val="24"/>
        </w:rPr>
      </w:pPr>
    </w:p>
    <w:p w:rsidR="00202E7B" w:rsidRDefault="00202E7B" w:rsidP="00704861">
      <w:pPr>
        <w:tabs>
          <w:tab w:val="center" w:pos="6480"/>
        </w:tabs>
        <w:spacing w:line="480" w:lineRule="auto"/>
        <w:rPr>
          <w:sz w:val="24"/>
          <w:szCs w:val="24"/>
        </w:rPr>
      </w:pPr>
    </w:p>
    <w:p w:rsidR="00AD1B3C" w:rsidRDefault="00AD1B3C" w:rsidP="00704861">
      <w:pPr>
        <w:tabs>
          <w:tab w:val="center" w:pos="6480"/>
        </w:tabs>
        <w:spacing w:line="480" w:lineRule="auto"/>
        <w:rPr>
          <w:sz w:val="24"/>
          <w:szCs w:val="24"/>
        </w:rPr>
      </w:pPr>
    </w:p>
    <w:p w:rsidR="00AD1B3C" w:rsidRDefault="00AD1B3C" w:rsidP="00704861">
      <w:pPr>
        <w:tabs>
          <w:tab w:val="center" w:pos="6480"/>
        </w:tabs>
        <w:spacing w:line="480" w:lineRule="auto"/>
        <w:rPr>
          <w:sz w:val="24"/>
          <w:szCs w:val="24"/>
        </w:rPr>
      </w:pPr>
    </w:p>
    <w:p w:rsidR="00AD1B3C" w:rsidRDefault="00AD1B3C" w:rsidP="00704861">
      <w:pPr>
        <w:tabs>
          <w:tab w:val="center" w:pos="6480"/>
        </w:tabs>
        <w:spacing w:line="480" w:lineRule="auto"/>
        <w:rPr>
          <w:sz w:val="24"/>
          <w:szCs w:val="24"/>
        </w:rPr>
      </w:pPr>
    </w:p>
    <w:p w:rsidR="00AD1B3C" w:rsidRDefault="00AD1B3C" w:rsidP="00704861">
      <w:pPr>
        <w:tabs>
          <w:tab w:val="center" w:pos="6480"/>
        </w:tabs>
        <w:spacing w:line="480" w:lineRule="auto"/>
        <w:rPr>
          <w:sz w:val="24"/>
          <w:szCs w:val="24"/>
        </w:rPr>
      </w:pPr>
    </w:p>
    <w:p w:rsidR="00AD1B3C" w:rsidRDefault="00AD1B3C" w:rsidP="00704861">
      <w:pPr>
        <w:tabs>
          <w:tab w:val="center" w:pos="6480"/>
        </w:tabs>
        <w:spacing w:line="480" w:lineRule="auto"/>
        <w:rPr>
          <w:sz w:val="24"/>
          <w:szCs w:val="24"/>
        </w:rPr>
      </w:pPr>
    </w:p>
    <w:p w:rsidR="00D77936" w:rsidRDefault="00D77936" w:rsidP="00645639">
      <w:pPr>
        <w:tabs>
          <w:tab w:val="center" w:pos="6480"/>
        </w:tabs>
        <w:rPr>
          <w:sz w:val="24"/>
          <w:szCs w:val="24"/>
        </w:rPr>
      </w:pPr>
    </w:p>
    <w:tbl>
      <w:tblPr>
        <w:tblStyle w:val="TableGrid"/>
        <w:tblW w:w="0" w:type="auto"/>
        <w:jc w:val="center"/>
        <w:tblLook w:val="04A0" w:firstRow="1" w:lastRow="0" w:firstColumn="1" w:lastColumn="0" w:noHBand="0" w:noVBand="1"/>
      </w:tblPr>
      <w:tblGrid>
        <w:gridCol w:w="1870"/>
        <w:gridCol w:w="1870"/>
        <w:gridCol w:w="1870"/>
        <w:gridCol w:w="1870"/>
      </w:tblGrid>
      <w:tr w:rsidR="00645639" w:rsidTr="006C5E2B">
        <w:trPr>
          <w:jc w:val="center"/>
        </w:trPr>
        <w:tc>
          <w:tcPr>
            <w:tcW w:w="7480" w:type="dxa"/>
            <w:gridSpan w:val="4"/>
          </w:tcPr>
          <w:p w:rsidR="00645639" w:rsidRPr="00645639" w:rsidRDefault="00645639" w:rsidP="00645639">
            <w:pPr>
              <w:tabs>
                <w:tab w:val="center" w:pos="6480"/>
              </w:tabs>
              <w:jc w:val="center"/>
              <w:rPr>
                <w:sz w:val="24"/>
                <w:szCs w:val="24"/>
              </w:rPr>
            </w:pPr>
            <w:r>
              <w:rPr>
                <w:sz w:val="24"/>
                <w:szCs w:val="24"/>
              </w:rPr>
              <w:lastRenderedPageBreak/>
              <w:t>Table 9 – Birth Weight Quantile Regression</w:t>
            </w:r>
          </w:p>
        </w:tc>
      </w:tr>
      <w:tr w:rsidR="00D77936" w:rsidTr="00DC64D3">
        <w:trPr>
          <w:jc w:val="center"/>
        </w:trPr>
        <w:tc>
          <w:tcPr>
            <w:tcW w:w="1870" w:type="dxa"/>
          </w:tcPr>
          <w:p w:rsidR="00D77936" w:rsidRPr="00CB6556" w:rsidRDefault="00D77936" w:rsidP="00D77936">
            <w:pPr>
              <w:tabs>
                <w:tab w:val="center" w:pos="6480"/>
              </w:tabs>
              <w:rPr>
                <w:sz w:val="18"/>
                <w:szCs w:val="18"/>
              </w:rPr>
            </w:pPr>
          </w:p>
        </w:tc>
        <w:tc>
          <w:tcPr>
            <w:tcW w:w="1870" w:type="dxa"/>
          </w:tcPr>
          <w:p w:rsidR="00D77936" w:rsidRPr="00CB6556" w:rsidRDefault="00D77936" w:rsidP="00D77936">
            <w:pPr>
              <w:tabs>
                <w:tab w:val="center" w:pos="6480"/>
              </w:tabs>
              <w:rPr>
                <w:sz w:val="18"/>
                <w:szCs w:val="18"/>
              </w:rPr>
            </w:pPr>
            <w:r>
              <w:rPr>
                <w:sz w:val="18"/>
                <w:szCs w:val="18"/>
              </w:rPr>
              <w:t>25</w:t>
            </w:r>
            <w:r w:rsidRPr="00D77936">
              <w:rPr>
                <w:sz w:val="18"/>
                <w:szCs w:val="18"/>
                <w:vertAlign w:val="superscript"/>
              </w:rPr>
              <w:t>th</w:t>
            </w:r>
            <w:r>
              <w:rPr>
                <w:sz w:val="18"/>
                <w:szCs w:val="18"/>
              </w:rPr>
              <w:t xml:space="preserve"> Percentile</w:t>
            </w:r>
          </w:p>
        </w:tc>
        <w:tc>
          <w:tcPr>
            <w:tcW w:w="1870" w:type="dxa"/>
          </w:tcPr>
          <w:p w:rsidR="00D77936" w:rsidRPr="00CB6556" w:rsidRDefault="00D77936" w:rsidP="00D77936">
            <w:pPr>
              <w:tabs>
                <w:tab w:val="center" w:pos="6480"/>
              </w:tabs>
              <w:rPr>
                <w:sz w:val="18"/>
                <w:szCs w:val="18"/>
              </w:rPr>
            </w:pPr>
            <w:r>
              <w:rPr>
                <w:sz w:val="18"/>
                <w:szCs w:val="18"/>
              </w:rPr>
              <w:t>Median Regression</w:t>
            </w:r>
          </w:p>
        </w:tc>
        <w:tc>
          <w:tcPr>
            <w:tcW w:w="1870" w:type="dxa"/>
          </w:tcPr>
          <w:p w:rsidR="00D77936" w:rsidRPr="00CB6556" w:rsidRDefault="00D77936" w:rsidP="00D77936">
            <w:pPr>
              <w:tabs>
                <w:tab w:val="center" w:pos="6480"/>
              </w:tabs>
              <w:rPr>
                <w:sz w:val="18"/>
                <w:szCs w:val="18"/>
              </w:rPr>
            </w:pPr>
            <w:r>
              <w:rPr>
                <w:sz w:val="18"/>
                <w:szCs w:val="18"/>
              </w:rPr>
              <w:t>75</w:t>
            </w:r>
            <w:r w:rsidRPr="00D77936">
              <w:rPr>
                <w:sz w:val="18"/>
                <w:szCs w:val="18"/>
                <w:vertAlign w:val="superscript"/>
              </w:rPr>
              <w:t>th</w:t>
            </w:r>
            <w:r>
              <w:rPr>
                <w:sz w:val="18"/>
                <w:szCs w:val="18"/>
              </w:rPr>
              <w:t xml:space="preserve"> Percentile</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Year 2011</w:t>
            </w:r>
          </w:p>
        </w:tc>
        <w:tc>
          <w:tcPr>
            <w:tcW w:w="1870" w:type="dxa"/>
          </w:tcPr>
          <w:p w:rsidR="00D77936" w:rsidRDefault="004C6D15" w:rsidP="00D77936">
            <w:pPr>
              <w:tabs>
                <w:tab w:val="center" w:pos="6480"/>
              </w:tabs>
              <w:rPr>
                <w:sz w:val="18"/>
                <w:szCs w:val="18"/>
              </w:rPr>
            </w:pPr>
            <w:r>
              <w:rPr>
                <w:sz w:val="18"/>
                <w:szCs w:val="18"/>
              </w:rPr>
              <w:t>-11.95***</w:t>
            </w:r>
          </w:p>
          <w:p w:rsidR="004C6D15" w:rsidRPr="00CB6556" w:rsidRDefault="004C6D15" w:rsidP="00D77936">
            <w:pPr>
              <w:tabs>
                <w:tab w:val="center" w:pos="6480"/>
              </w:tabs>
              <w:rPr>
                <w:sz w:val="18"/>
                <w:szCs w:val="18"/>
              </w:rPr>
            </w:pPr>
            <w:r>
              <w:rPr>
                <w:sz w:val="18"/>
                <w:szCs w:val="18"/>
              </w:rPr>
              <w:t>(1.563)</w:t>
            </w:r>
          </w:p>
        </w:tc>
        <w:tc>
          <w:tcPr>
            <w:tcW w:w="1870" w:type="dxa"/>
          </w:tcPr>
          <w:p w:rsidR="00D77936" w:rsidRDefault="008B7241" w:rsidP="00D77936">
            <w:pPr>
              <w:tabs>
                <w:tab w:val="center" w:pos="6480"/>
              </w:tabs>
              <w:rPr>
                <w:sz w:val="18"/>
                <w:szCs w:val="18"/>
              </w:rPr>
            </w:pPr>
            <w:r>
              <w:rPr>
                <w:sz w:val="18"/>
                <w:szCs w:val="18"/>
              </w:rPr>
              <w:t>-12.86***</w:t>
            </w:r>
          </w:p>
          <w:p w:rsidR="008B7241" w:rsidRPr="00CB6556" w:rsidRDefault="008B7241" w:rsidP="00D77936">
            <w:pPr>
              <w:tabs>
                <w:tab w:val="center" w:pos="6480"/>
              </w:tabs>
              <w:rPr>
                <w:sz w:val="18"/>
                <w:szCs w:val="18"/>
              </w:rPr>
            </w:pPr>
            <w:r>
              <w:rPr>
                <w:sz w:val="18"/>
                <w:szCs w:val="18"/>
              </w:rPr>
              <w:t>(1.342)</w:t>
            </w:r>
          </w:p>
        </w:tc>
        <w:tc>
          <w:tcPr>
            <w:tcW w:w="1870" w:type="dxa"/>
          </w:tcPr>
          <w:p w:rsidR="00D77936" w:rsidRDefault="0098740E" w:rsidP="00D77936">
            <w:pPr>
              <w:tabs>
                <w:tab w:val="center" w:pos="6480"/>
              </w:tabs>
              <w:rPr>
                <w:sz w:val="18"/>
                <w:szCs w:val="18"/>
              </w:rPr>
            </w:pPr>
            <w:r>
              <w:rPr>
                <w:sz w:val="18"/>
                <w:szCs w:val="18"/>
              </w:rPr>
              <w:t>-15.67***</w:t>
            </w:r>
          </w:p>
          <w:p w:rsidR="0098740E" w:rsidRPr="00CB6556" w:rsidRDefault="0098740E" w:rsidP="00D77936">
            <w:pPr>
              <w:tabs>
                <w:tab w:val="center" w:pos="6480"/>
              </w:tabs>
              <w:rPr>
                <w:sz w:val="18"/>
                <w:szCs w:val="18"/>
              </w:rPr>
            </w:pPr>
            <w:r>
              <w:rPr>
                <w:sz w:val="18"/>
                <w:szCs w:val="18"/>
              </w:rPr>
              <w:t>(1.498)</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 xml:space="preserve">Treatment </w:t>
            </w:r>
          </w:p>
        </w:tc>
        <w:tc>
          <w:tcPr>
            <w:tcW w:w="1870" w:type="dxa"/>
          </w:tcPr>
          <w:p w:rsidR="00D77936" w:rsidRDefault="004C6D15" w:rsidP="00D77936">
            <w:pPr>
              <w:tabs>
                <w:tab w:val="center" w:pos="6480"/>
              </w:tabs>
              <w:rPr>
                <w:sz w:val="18"/>
                <w:szCs w:val="18"/>
              </w:rPr>
            </w:pPr>
            <w:r>
              <w:rPr>
                <w:sz w:val="18"/>
                <w:szCs w:val="18"/>
              </w:rPr>
              <w:t>30.09***</w:t>
            </w:r>
          </w:p>
          <w:p w:rsidR="004C6D15" w:rsidRPr="00CB6556" w:rsidRDefault="004C6D15" w:rsidP="00D77936">
            <w:pPr>
              <w:tabs>
                <w:tab w:val="center" w:pos="6480"/>
              </w:tabs>
              <w:rPr>
                <w:sz w:val="18"/>
                <w:szCs w:val="18"/>
              </w:rPr>
            </w:pPr>
            <w:r>
              <w:rPr>
                <w:sz w:val="18"/>
                <w:szCs w:val="18"/>
              </w:rPr>
              <w:t>(2.533)</w:t>
            </w:r>
          </w:p>
        </w:tc>
        <w:tc>
          <w:tcPr>
            <w:tcW w:w="1870" w:type="dxa"/>
          </w:tcPr>
          <w:p w:rsidR="00D77936" w:rsidRDefault="008B7241" w:rsidP="00D77936">
            <w:pPr>
              <w:tabs>
                <w:tab w:val="center" w:pos="6480"/>
              </w:tabs>
              <w:rPr>
                <w:sz w:val="18"/>
                <w:szCs w:val="18"/>
              </w:rPr>
            </w:pPr>
            <w:r>
              <w:rPr>
                <w:sz w:val="18"/>
                <w:szCs w:val="18"/>
              </w:rPr>
              <w:t>22.76***</w:t>
            </w:r>
          </w:p>
          <w:p w:rsidR="008B7241" w:rsidRPr="00CB6556" w:rsidRDefault="008B7241" w:rsidP="00D77936">
            <w:pPr>
              <w:tabs>
                <w:tab w:val="center" w:pos="6480"/>
              </w:tabs>
              <w:rPr>
                <w:sz w:val="18"/>
                <w:szCs w:val="18"/>
              </w:rPr>
            </w:pPr>
            <w:r>
              <w:rPr>
                <w:sz w:val="18"/>
                <w:szCs w:val="18"/>
              </w:rPr>
              <w:t>(2.200)</w:t>
            </w:r>
          </w:p>
        </w:tc>
        <w:tc>
          <w:tcPr>
            <w:tcW w:w="1870" w:type="dxa"/>
          </w:tcPr>
          <w:p w:rsidR="00D77936" w:rsidRDefault="0098740E" w:rsidP="00D77936">
            <w:pPr>
              <w:tabs>
                <w:tab w:val="center" w:pos="6480"/>
              </w:tabs>
              <w:rPr>
                <w:sz w:val="18"/>
                <w:szCs w:val="18"/>
              </w:rPr>
            </w:pPr>
            <w:r>
              <w:rPr>
                <w:sz w:val="18"/>
                <w:szCs w:val="18"/>
              </w:rPr>
              <w:t>18.45***</w:t>
            </w:r>
          </w:p>
          <w:p w:rsidR="0098740E" w:rsidRPr="00CB6556" w:rsidRDefault="0098740E" w:rsidP="00D77936">
            <w:pPr>
              <w:tabs>
                <w:tab w:val="center" w:pos="6480"/>
              </w:tabs>
              <w:rPr>
                <w:sz w:val="18"/>
                <w:szCs w:val="18"/>
              </w:rPr>
            </w:pPr>
            <w:r>
              <w:rPr>
                <w:sz w:val="18"/>
                <w:szCs w:val="18"/>
              </w:rPr>
              <w:t>(2.486)</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Treatment *2011</w:t>
            </w:r>
          </w:p>
        </w:tc>
        <w:tc>
          <w:tcPr>
            <w:tcW w:w="1870" w:type="dxa"/>
          </w:tcPr>
          <w:p w:rsidR="00D77936" w:rsidRDefault="004C6D15" w:rsidP="00D77936">
            <w:pPr>
              <w:tabs>
                <w:tab w:val="center" w:pos="6480"/>
              </w:tabs>
              <w:rPr>
                <w:sz w:val="18"/>
                <w:szCs w:val="18"/>
              </w:rPr>
            </w:pPr>
            <w:r>
              <w:rPr>
                <w:sz w:val="18"/>
                <w:szCs w:val="18"/>
              </w:rPr>
              <w:t>-.8227</w:t>
            </w:r>
          </w:p>
          <w:p w:rsidR="004C6D15" w:rsidRPr="00CB6556" w:rsidRDefault="004C6D15" w:rsidP="00D77936">
            <w:pPr>
              <w:tabs>
                <w:tab w:val="center" w:pos="6480"/>
              </w:tabs>
              <w:rPr>
                <w:sz w:val="18"/>
                <w:szCs w:val="18"/>
              </w:rPr>
            </w:pPr>
            <w:r>
              <w:rPr>
                <w:sz w:val="18"/>
                <w:szCs w:val="18"/>
              </w:rPr>
              <w:t>(2.505)</w:t>
            </w:r>
          </w:p>
        </w:tc>
        <w:tc>
          <w:tcPr>
            <w:tcW w:w="1870" w:type="dxa"/>
          </w:tcPr>
          <w:p w:rsidR="00D77936" w:rsidRDefault="008B7241" w:rsidP="00D77936">
            <w:pPr>
              <w:tabs>
                <w:tab w:val="center" w:pos="6480"/>
              </w:tabs>
              <w:rPr>
                <w:sz w:val="18"/>
                <w:szCs w:val="18"/>
              </w:rPr>
            </w:pPr>
            <w:r>
              <w:rPr>
                <w:sz w:val="18"/>
                <w:szCs w:val="18"/>
              </w:rPr>
              <w:t>.6810</w:t>
            </w:r>
          </w:p>
          <w:p w:rsidR="008B7241" w:rsidRPr="00CB6556" w:rsidRDefault="008B7241" w:rsidP="00D77936">
            <w:pPr>
              <w:tabs>
                <w:tab w:val="center" w:pos="6480"/>
              </w:tabs>
              <w:rPr>
                <w:sz w:val="18"/>
                <w:szCs w:val="18"/>
              </w:rPr>
            </w:pPr>
            <w:r>
              <w:rPr>
                <w:sz w:val="18"/>
                <w:szCs w:val="18"/>
              </w:rPr>
              <w:t>(2.178)</w:t>
            </w:r>
          </w:p>
        </w:tc>
        <w:tc>
          <w:tcPr>
            <w:tcW w:w="1870" w:type="dxa"/>
          </w:tcPr>
          <w:p w:rsidR="00D77936" w:rsidRDefault="0098740E" w:rsidP="00D77936">
            <w:pPr>
              <w:tabs>
                <w:tab w:val="center" w:pos="6480"/>
              </w:tabs>
              <w:rPr>
                <w:sz w:val="18"/>
                <w:szCs w:val="18"/>
              </w:rPr>
            </w:pPr>
            <w:r>
              <w:rPr>
                <w:sz w:val="18"/>
                <w:szCs w:val="18"/>
              </w:rPr>
              <w:t>.7037</w:t>
            </w:r>
          </w:p>
          <w:p w:rsidR="0098740E" w:rsidRPr="00CB6556" w:rsidRDefault="0098740E" w:rsidP="00D77936">
            <w:pPr>
              <w:tabs>
                <w:tab w:val="center" w:pos="6480"/>
              </w:tabs>
              <w:rPr>
                <w:sz w:val="18"/>
                <w:szCs w:val="18"/>
              </w:rPr>
            </w:pPr>
            <w:r>
              <w:rPr>
                <w:sz w:val="18"/>
                <w:szCs w:val="18"/>
              </w:rPr>
              <w:t>(2.428)</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Birth month</w:t>
            </w:r>
          </w:p>
        </w:tc>
        <w:tc>
          <w:tcPr>
            <w:tcW w:w="1870" w:type="dxa"/>
          </w:tcPr>
          <w:p w:rsidR="00D77936" w:rsidRDefault="004C6D15" w:rsidP="00D77936">
            <w:pPr>
              <w:tabs>
                <w:tab w:val="center" w:pos="6480"/>
              </w:tabs>
              <w:rPr>
                <w:sz w:val="18"/>
                <w:szCs w:val="18"/>
              </w:rPr>
            </w:pPr>
            <w:r>
              <w:rPr>
                <w:sz w:val="18"/>
                <w:szCs w:val="18"/>
              </w:rPr>
              <w:t>-.0570</w:t>
            </w:r>
          </w:p>
          <w:p w:rsidR="004C6D15" w:rsidRPr="00CB6556" w:rsidRDefault="004C6D15" w:rsidP="00D77936">
            <w:pPr>
              <w:tabs>
                <w:tab w:val="center" w:pos="6480"/>
              </w:tabs>
              <w:rPr>
                <w:sz w:val="18"/>
                <w:szCs w:val="18"/>
              </w:rPr>
            </w:pPr>
            <w:r>
              <w:rPr>
                <w:sz w:val="18"/>
                <w:szCs w:val="18"/>
              </w:rPr>
              <w:t>(.1764)</w:t>
            </w:r>
          </w:p>
        </w:tc>
        <w:tc>
          <w:tcPr>
            <w:tcW w:w="1870" w:type="dxa"/>
          </w:tcPr>
          <w:p w:rsidR="00D77936" w:rsidRDefault="008B7241" w:rsidP="00D77936">
            <w:pPr>
              <w:tabs>
                <w:tab w:val="center" w:pos="6480"/>
              </w:tabs>
              <w:rPr>
                <w:sz w:val="18"/>
                <w:szCs w:val="18"/>
              </w:rPr>
            </w:pPr>
            <w:r>
              <w:rPr>
                <w:sz w:val="18"/>
                <w:szCs w:val="18"/>
              </w:rPr>
              <w:t>-.7564***</w:t>
            </w:r>
          </w:p>
          <w:p w:rsidR="008B7241" w:rsidRPr="00CB6556" w:rsidRDefault="008B7241" w:rsidP="00D77936">
            <w:pPr>
              <w:tabs>
                <w:tab w:val="center" w:pos="6480"/>
              </w:tabs>
              <w:rPr>
                <w:sz w:val="18"/>
                <w:szCs w:val="18"/>
              </w:rPr>
            </w:pPr>
            <w:r>
              <w:rPr>
                <w:sz w:val="18"/>
                <w:szCs w:val="18"/>
              </w:rPr>
              <w:t>(.1526)</w:t>
            </w:r>
          </w:p>
        </w:tc>
        <w:tc>
          <w:tcPr>
            <w:tcW w:w="1870" w:type="dxa"/>
          </w:tcPr>
          <w:p w:rsidR="00D77936" w:rsidRDefault="0098740E" w:rsidP="00D77936">
            <w:pPr>
              <w:tabs>
                <w:tab w:val="center" w:pos="6480"/>
              </w:tabs>
              <w:rPr>
                <w:sz w:val="18"/>
                <w:szCs w:val="18"/>
              </w:rPr>
            </w:pPr>
            <w:r>
              <w:rPr>
                <w:sz w:val="18"/>
                <w:szCs w:val="18"/>
              </w:rPr>
              <w:t>-1.123***</w:t>
            </w:r>
          </w:p>
          <w:p w:rsidR="0098740E" w:rsidRPr="00CB6556" w:rsidRDefault="0098740E" w:rsidP="00D77936">
            <w:pPr>
              <w:tabs>
                <w:tab w:val="center" w:pos="6480"/>
              </w:tabs>
              <w:rPr>
                <w:sz w:val="18"/>
                <w:szCs w:val="18"/>
              </w:rPr>
            </w:pPr>
            <w:r>
              <w:rPr>
                <w:sz w:val="18"/>
                <w:szCs w:val="18"/>
              </w:rPr>
              <w:t>(.1697)</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Mothers age</w:t>
            </w:r>
          </w:p>
        </w:tc>
        <w:tc>
          <w:tcPr>
            <w:tcW w:w="1870" w:type="dxa"/>
          </w:tcPr>
          <w:p w:rsidR="00D77936" w:rsidRDefault="004C6D15" w:rsidP="00D77936">
            <w:pPr>
              <w:tabs>
                <w:tab w:val="center" w:pos="6480"/>
              </w:tabs>
              <w:rPr>
                <w:sz w:val="18"/>
                <w:szCs w:val="18"/>
              </w:rPr>
            </w:pPr>
            <w:r>
              <w:rPr>
                <w:sz w:val="18"/>
                <w:szCs w:val="18"/>
              </w:rPr>
              <w:t>13.31***</w:t>
            </w:r>
          </w:p>
          <w:p w:rsidR="004C6D15" w:rsidRPr="00CB6556" w:rsidRDefault="004C6D15" w:rsidP="00D77936">
            <w:pPr>
              <w:tabs>
                <w:tab w:val="center" w:pos="6480"/>
              </w:tabs>
              <w:rPr>
                <w:sz w:val="18"/>
                <w:szCs w:val="18"/>
              </w:rPr>
            </w:pPr>
            <w:r>
              <w:rPr>
                <w:sz w:val="18"/>
                <w:szCs w:val="18"/>
              </w:rPr>
              <w:t>(.7558)</w:t>
            </w:r>
          </w:p>
        </w:tc>
        <w:tc>
          <w:tcPr>
            <w:tcW w:w="1870" w:type="dxa"/>
          </w:tcPr>
          <w:p w:rsidR="00D77936" w:rsidRDefault="008B7241" w:rsidP="00D77936">
            <w:pPr>
              <w:tabs>
                <w:tab w:val="center" w:pos="6480"/>
              </w:tabs>
              <w:rPr>
                <w:sz w:val="18"/>
                <w:szCs w:val="18"/>
              </w:rPr>
            </w:pPr>
            <w:r>
              <w:rPr>
                <w:sz w:val="18"/>
                <w:szCs w:val="18"/>
              </w:rPr>
              <w:t>14.11***</w:t>
            </w:r>
          </w:p>
          <w:p w:rsidR="008B7241" w:rsidRPr="00CB6556" w:rsidRDefault="008B7241" w:rsidP="00D77936">
            <w:pPr>
              <w:tabs>
                <w:tab w:val="center" w:pos="6480"/>
              </w:tabs>
              <w:rPr>
                <w:sz w:val="18"/>
                <w:szCs w:val="18"/>
              </w:rPr>
            </w:pPr>
            <w:r>
              <w:rPr>
                <w:sz w:val="18"/>
                <w:szCs w:val="18"/>
              </w:rPr>
              <w:t>(.6467)</w:t>
            </w:r>
          </w:p>
        </w:tc>
        <w:tc>
          <w:tcPr>
            <w:tcW w:w="1870" w:type="dxa"/>
          </w:tcPr>
          <w:p w:rsidR="00D77936" w:rsidRDefault="0098740E" w:rsidP="00D77936">
            <w:pPr>
              <w:tabs>
                <w:tab w:val="center" w:pos="6480"/>
              </w:tabs>
              <w:rPr>
                <w:sz w:val="18"/>
                <w:szCs w:val="18"/>
              </w:rPr>
            </w:pPr>
            <w:r>
              <w:rPr>
                <w:sz w:val="18"/>
                <w:szCs w:val="18"/>
              </w:rPr>
              <w:t>15.82***</w:t>
            </w:r>
          </w:p>
          <w:p w:rsidR="0098740E" w:rsidRPr="00CB6556" w:rsidRDefault="0098740E" w:rsidP="00D77936">
            <w:pPr>
              <w:tabs>
                <w:tab w:val="center" w:pos="6480"/>
              </w:tabs>
              <w:rPr>
                <w:sz w:val="18"/>
                <w:szCs w:val="18"/>
              </w:rPr>
            </w:pPr>
            <w:r>
              <w:rPr>
                <w:sz w:val="18"/>
                <w:szCs w:val="18"/>
              </w:rPr>
              <w:t>(.711)</w:t>
            </w:r>
          </w:p>
        </w:tc>
      </w:tr>
      <w:tr w:rsidR="00D77936" w:rsidTr="00DC64D3">
        <w:trPr>
          <w:jc w:val="center"/>
        </w:trPr>
        <w:tc>
          <w:tcPr>
            <w:tcW w:w="1870" w:type="dxa"/>
          </w:tcPr>
          <w:p w:rsidR="00D77936" w:rsidRPr="00CB6556" w:rsidRDefault="00D77936" w:rsidP="00D77936">
            <w:pPr>
              <w:tabs>
                <w:tab w:val="center" w:pos="6480"/>
              </w:tabs>
              <w:rPr>
                <w:sz w:val="18"/>
                <w:szCs w:val="18"/>
              </w:rPr>
            </w:pPr>
            <w:r>
              <w:rPr>
                <w:sz w:val="18"/>
                <w:szCs w:val="18"/>
              </w:rPr>
              <w:t xml:space="preserve">Age Squared </w:t>
            </w:r>
          </w:p>
        </w:tc>
        <w:tc>
          <w:tcPr>
            <w:tcW w:w="1870" w:type="dxa"/>
          </w:tcPr>
          <w:p w:rsidR="00D77936" w:rsidRDefault="004C6D15" w:rsidP="00D77936">
            <w:pPr>
              <w:tabs>
                <w:tab w:val="center" w:pos="6480"/>
              </w:tabs>
              <w:rPr>
                <w:sz w:val="18"/>
                <w:szCs w:val="18"/>
              </w:rPr>
            </w:pPr>
            <w:r>
              <w:rPr>
                <w:sz w:val="18"/>
                <w:szCs w:val="18"/>
              </w:rPr>
              <w:t>-.1661***</w:t>
            </w:r>
          </w:p>
          <w:p w:rsidR="004C6D15" w:rsidRPr="00CB6556" w:rsidRDefault="004C6D15" w:rsidP="00D77936">
            <w:pPr>
              <w:tabs>
                <w:tab w:val="center" w:pos="6480"/>
              </w:tabs>
              <w:rPr>
                <w:sz w:val="18"/>
                <w:szCs w:val="18"/>
              </w:rPr>
            </w:pPr>
            <w:r>
              <w:rPr>
                <w:sz w:val="18"/>
                <w:szCs w:val="18"/>
              </w:rPr>
              <w:t>(.0138)</w:t>
            </w:r>
          </w:p>
        </w:tc>
        <w:tc>
          <w:tcPr>
            <w:tcW w:w="1870" w:type="dxa"/>
          </w:tcPr>
          <w:p w:rsidR="00D77936" w:rsidRDefault="008B7241" w:rsidP="00D77936">
            <w:pPr>
              <w:tabs>
                <w:tab w:val="center" w:pos="6480"/>
              </w:tabs>
              <w:rPr>
                <w:sz w:val="18"/>
                <w:szCs w:val="18"/>
              </w:rPr>
            </w:pPr>
            <w:r>
              <w:rPr>
                <w:sz w:val="18"/>
                <w:szCs w:val="18"/>
              </w:rPr>
              <w:t>-.1486***</w:t>
            </w:r>
          </w:p>
          <w:p w:rsidR="008B7241" w:rsidRPr="00CB6556" w:rsidRDefault="008B7241" w:rsidP="00D77936">
            <w:pPr>
              <w:tabs>
                <w:tab w:val="center" w:pos="6480"/>
              </w:tabs>
              <w:rPr>
                <w:sz w:val="18"/>
                <w:szCs w:val="18"/>
              </w:rPr>
            </w:pPr>
            <w:r>
              <w:rPr>
                <w:sz w:val="18"/>
                <w:szCs w:val="18"/>
              </w:rPr>
              <w:t>(.0118)</w:t>
            </w:r>
          </w:p>
        </w:tc>
        <w:tc>
          <w:tcPr>
            <w:tcW w:w="1870" w:type="dxa"/>
          </w:tcPr>
          <w:p w:rsidR="00D77936" w:rsidRDefault="0098740E" w:rsidP="00D77936">
            <w:pPr>
              <w:tabs>
                <w:tab w:val="center" w:pos="6480"/>
              </w:tabs>
              <w:rPr>
                <w:sz w:val="18"/>
                <w:szCs w:val="18"/>
              </w:rPr>
            </w:pPr>
            <w:r>
              <w:rPr>
                <w:sz w:val="18"/>
                <w:szCs w:val="18"/>
              </w:rPr>
              <w:t>-.1517***</w:t>
            </w:r>
          </w:p>
          <w:p w:rsidR="0098740E" w:rsidRPr="00CB6556" w:rsidRDefault="0098740E" w:rsidP="00D77936">
            <w:pPr>
              <w:tabs>
                <w:tab w:val="center" w:pos="6480"/>
              </w:tabs>
              <w:rPr>
                <w:sz w:val="18"/>
                <w:szCs w:val="18"/>
              </w:rPr>
            </w:pPr>
            <w:r>
              <w:rPr>
                <w:sz w:val="18"/>
                <w:szCs w:val="18"/>
              </w:rPr>
              <w:t>(.0130)</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Mothers marital status</w:t>
            </w:r>
          </w:p>
        </w:tc>
        <w:tc>
          <w:tcPr>
            <w:tcW w:w="1870" w:type="dxa"/>
          </w:tcPr>
          <w:p w:rsidR="00D77936" w:rsidRDefault="004C6D15" w:rsidP="00D77936">
            <w:pPr>
              <w:tabs>
                <w:tab w:val="center" w:pos="6480"/>
              </w:tabs>
              <w:rPr>
                <w:sz w:val="18"/>
                <w:szCs w:val="18"/>
              </w:rPr>
            </w:pPr>
            <w:r>
              <w:rPr>
                <w:sz w:val="18"/>
                <w:szCs w:val="18"/>
              </w:rPr>
              <w:t>26.88***</w:t>
            </w:r>
          </w:p>
          <w:p w:rsidR="004C6D15" w:rsidRPr="00CB6556" w:rsidRDefault="004C6D15" w:rsidP="00D77936">
            <w:pPr>
              <w:tabs>
                <w:tab w:val="center" w:pos="6480"/>
              </w:tabs>
              <w:rPr>
                <w:sz w:val="18"/>
                <w:szCs w:val="18"/>
              </w:rPr>
            </w:pPr>
            <w:r>
              <w:rPr>
                <w:sz w:val="18"/>
                <w:szCs w:val="18"/>
              </w:rPr>
              <w:t>(1.415)</w:t>
            </w:r>
          </w:p>
        </w:tc>
        <w:tc>
          <w:tcPr>
            <w:tcW w:w="1870" w:type="dxa"/>
          </w:tcPr>
          <w:p w:rsidR="00D77936" w:rsidRDefault="008B7241" w:rsidP="00D77936">
            <w:pPr>
              <w:tabs>
                <w:tab w:val="center" w:pos="6480"/>
              </w:tabs>
              <w:rPr>
                <w:sz w:val="18"/>
                <w:szCs w:val="18"/>
              </w:rPr>
            </w:pPr>
            <w:r>
              <w:rPr>
                <w:sz w:val="18"/>
                <w:szCs w:val="18"/>
              </w:rPr>
              <w:t>23.44***</w:t>
            </w:r>
          </w:p>
          <w:p w:rsidR="008B7241" w:rsidRPr="00CB6556" w:rsidRDefault="008B7241" w:rsidP="00D77936">
            <w:pPr>
              <w:tabs>
                <w:tab w:val="center" w:pos="6480"/>
              </w:tabs>
              <w:rPr>
                <w:sz w:val="18"/>
                <w:szCs w:val="18"/>
              </w:rPr>
            </w:pPr>
            <w:r>
              <w:rPr>
                <w:sz w:val="18"/>
                <w:szCs w:val="18"/>
              </w:rPr>
              <w:t>(1.224)</w:t>
            </w:r>
          </w:p>
        </w:tc>
        <w:tc>
          <w:tcPr>
            <w:tcW w:w="1870" w:type="dxa"/>
          </w:tcPr>
          <w:p w:rsidR="00D77936" w:rsidRDefault="0098740E" w:rsidP="00D77936">
            <w:pPr>
              <w:tabs>
                <w:tab w:val="center" w:pos="6480"/>
              </w:tabs>
              <w:rPr>
                <w:sz w:val="18"/>
                <w:szCs w:val="18"/>
              </w:rPr>
            </w:pPr>
            <w:r>
              <w:rPr>
                <w:sz w:val="18"/>
                <w:szCs w:val="18"/>
              </w:rPr>
              <w:t>22.98***</w:t>
            </w:r>
          </w:p>
          <w:p w:rsidR="0098740E" w:rsidRPr="00CB6556" w:rsidRDefault="0098740E" w:rsidP="00D77936">
            <w:pPr>
              <w:tabs>
                <w:tab w:val="center" w:pos="6480"/>
              </w:tabs>
              <w:rPr>
                <w:sz w:val="18"/>
                <w:szCs w:val="18"/>
              </w:rPr>
            </w:pPr>
            <w:r>
              <w:rPr>
                <w:sz w:val="18"/>
                <w:szCs w:val="18"/>
              </w:rPr>
              <w:t>(1.373)</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Live birth order</w:t>
            </w:r>
          </w:p>
        </w:tc>
        <w:tc>
          <w:tcPr>
            <w:tcW w:w="1870" w:type="dxa"/>
          </w:tcPr>
          <w:p w:rsidR="00D77936" w:rsidRDefault="004C6D15" w:rsidP="00D77936">
            <w:pPr>
              <w:tabs>
                <w:tab w:val="center" w:pos="6480"/>
              </w:tabs>
              <w:rPr>
                <w:sz w:val="18"/>
                <w:szCs w:val="18"/>
              </w:rPr>
            </w:pPr>
            <w:r>
              <w:rPr>
                <w:sz w:val="18"/>
                <w:szCs w:val="18"/>
              </w:rPr>
              <w:t>11.403***</w:t>
            </w:r>
          </w:p>
          <w:p w:rsidR="004C6D15" w:rsidRPr="00CB6556" w:rsidRDefault="004C6D15" w:rsidP="00D77936">
            <w:pPr>
              <w:tabs>
                <w:tab w:val="center" w:pos="6480"/>
              </w:tabs>
              <w:rPr>
                <w:sz w:val="18"/>
                <w:szCs w:val="18"/>
              </w:rPr>
            </w:pPr>
            <w:r>
              <w:rPr>
                <w:sz w:val="18"/>
                <w:szCs w:val="18"/>
              </w:rPr>
              <w:t>(.7186)</w:t>
            </w:r>
          </w:p>
        </w:tc>
        <w:tc>
          <w:tcPr>
            <w:tcW w:w="1870" w:type="dxa"/>
          </w:tcPr>
          <w:p w:rsidR="00D77936" w:rsidRDefault="008B7241" w:rsidP="00D77936">
            <w:pPr>
              <w:tabs>
                <w:tab w:val="center" w:pos="6480"/>
              </w:tabs>
              <w:rPr>
                <w:sz w:val="18"/>
                <w:szCs w:val="18"/>
              </w:rPr>
            </w:pPr>
            <w:r>
              <w:rPr>
                <w:sz w:val="18"/>
                <w:szCs w:val="18"/>
              </w:rPr>
              <w:t>13.204***</w:t>
            </w:r>
          </w:p>
          <w:p w:rsidR="008B7241" w:rsidRPr="00CB6556" w:rsidRDefault="008B7241" w:rsidP="00D77936">
            <w:pPr>
              <w:tabs>
                <w:tab w:val="center" w:pos="6480"/>
              </w:tabs>
              <w:rPr>
                <w:sz w:val="18"/>
                <w:szCs w:val="18"/>
              </w:rPr>
            </w:pPr>
            <w:r>
              <w:rPr>
                <w:sz w:val="18"/>
                <w:szCs w:val="18"/>
              </w:rPr>
              <w:t>(.6191)</w:t>
            </w:r>
          </w:p>
        </w:tc>
        <w:tc>
          <w:tcPr>
            <w:tcW w:w="1870" w:type="dxa"/>
          </w:tcPr>
          <w:p w:rsidR="00D77936" w:rsidRDefault="0098740E" w:rsidP="00D77936">
            <w:pPr>
              <w:tabs>
                <w:tab w:val="center" w:pos="6480"/>
              </w:tabs>
              <w:rPr>
                <w:sz w:val="18"/>
                <w:szCs w:val="18"/>
              </w:rPr>
            </w:pPr>
            <w:r>
              <w:rPr>
                <w:sz w:val="18"/>
                <w:szCs w:val="18"/>
              </w:rPr>
              <w:t>16.125***</w:t>
            </w:r>
          </w:p>
          <w:p w:rsidR="0098740E" w:rsidRPr="00CB6556" w:rsidRDefault="0098740E" w:rsidP="00D77936">
            <w:pPr>
              <w:tabs>
                <w:tab w:val="center" w:pos="6480"/>
              </w:tabs>
              <w:rPr>
                <w:sz w:val="18"/>
                <w:szCs w:val="18"/>
              </w:rPr>
            </w:pPr>
            <w:r>
              <w:rPr>
                <w:sz w:val="18"/>
                <w:szCs w:val="18"/>
              </w:rPr>
              <w:t>(.7070</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Month prenatal care began</w:t>
            </w:r>
          </w:p>
        </w:tc>
        <w:tc>
          <w:tcPr>
            <w:tcW w:w="1870" w:type="dxa"/>
          </w:tcPr>
          <w:p w:rsidR="00D77936" w:rsidRDefault="004C6D15" w:rsidP="00D77936">
            <w:pPr>
              <w:tabs>
                <w:tab w:val="center" w:pos="6480"/>
              </w:tabs>
              <w:rPr>
                <w:sz w:val="18"/>
                <w:szCs w:val="18"/>
              </w:rPr>
            </w:pPr>
            <w:r>
              <w:rPr>
                <w:sz w:val="18"/>
                <w:szCs w:val="18"/>
              </w:rPr>
              <w:t>-4.881***</w:t>
            </w:r>
          </w:p>
          <w:p w:rsidR="004C6D15" w:rsidRPr="00CB6556" w:rsidRDefault="004C6D15" w:rsidP="00D77936">
            <w:pPr>
              <w:tabs>
                <w:tab w:val="center" w:pos="6480"/>
              </w:tabs>
              <w:rPr>
                <w:sz w:val="18"/>
                <w:szCs w:val="18"/>
              </w:rPr>
            </w:pPr>
            <w:r>
              <w:rPr>
                <w:sz w:val="18"/>
                <w:szCs w:val="18"/>
              </w:rPr>
              <w:t>(.3164)</w:t>
            </w:r>
          </w:p>
        </w:tc>
        <w:tc>
          <w:tcPr>
            <w:tcW w:w="1870" w:type="dxa"/>
          </w:tcPr>
          <w:p w:rsidR="00D77936" w:rsidRDefault="008B7241" w:rsidP="00D77936">
            <w:pPr>
              <w:tabs>
                <w:tab w:val="center" w:pos="6480"/>
              </w:tabs>
              <w:rPr>
                <w:sz w:val="18"/>
                <w:szCs w:val="18"/>
              </w:rPr>
            </w:pPr>
            <w:r>
              <w:rPr>
                <w:sz w:val="18"/>
                <w:szCs w:val="18"/>
              </w:rPr>
              <w:t>-2.973***</w:t>
            </w:r>
          </w:p>
          <w:p w:rsidR="008B7241" w:rsidRPr="00CB6556" w:rsidRDefault="008B7241" w:rsidP="00D77936">
            <w:pPr>
              <w:tabs>
                <w:tab w:val="center" w:pos="6480"/>
              </w:tabs>
              <w:rPr>
                <w:sz w:val="18"/>
                <w:szCs w:val="18"/>
              </w:rPr>
            </w:pPr>
            <w:r>
              <w:rPr>
                <w:sz w:val="18"/>
                <w:szCs w:val="18"/>
              </w:rPr>
              <w:t>(.2747)</w:t>
            </w:r>
          </w:p>
        </w:tc>
        <w:tc>
          <w:tcPr>
            <w:tcW w:w="1870" w:type="dxa"/>
          </w:tcPr>
          <w:p w:rsidR="00D77936" w:rsidRDefault="0098740E" w:rsidP="00D77936">
            <w:pPr>
              <w:tabs>
                <w:tab w:val="center" w:pos="6480"/>
              </w:tabs>
              <w:rPr>
                <w:sz w:val="18"/>
                <w:szCs w:val="18"/>
              </w:rPr>
            </w:pPr>
            <w:r>
              <w:rPr>
                <w:sz w:val="18"/>
                <w:szCs w:val="18"/>
              </w:rPr>
              <w:t>-2.410***</w:t>
            </w:r>
          </w:p>
          <w:p w:rsidR="0098740E" w:rsidRPr="00CB6556" w:rsidRDefault="0098740E" w:rsidP="00D77936">
            <w:pPr>
              <w:tabs>
                <w:tab w:val="center" w:pos="6480"/>
              </w:tabs>
              <w:rPr>
                <w:sz w:val="18"/>
                <w:szCs w:val="18"/>
              </w:rPr>
            </w:pPr>
            <w:r>
              <w:rPr>
                <w:sz w:val="18"/>
                <w:szCs w:val="18"/>
              </w:rPr>
              <w:t>(.3013)</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Number of cigs smoked daily</w:t>
            </w:r>
          </w:p>
        </w:tc>
        <w:tc>
          <w:tcPr>
            <w:tcW w:w="1870" w:type="dxa"/>
          </w:tcPr>
          <w:p w:rsidR="00D77936" w:rsidRDefault="004C6D15" w:rsidP="00D77936">
            <w:pPr>
              <w:tabs>
                <w:tab w:val="center" w:pos="6480"/>
              </w:tabs>
              <w:rPr>
                <w:sz w:val="18"/>
                <w:szCs w:val="18"/>
              </w:rPr>
            </w:pPr>
            <w:r>
              <w:rPr>
                <w:sz w:val="18"/>
                <w:szCs w:val="18"/>
              </w:rPr>
              <w:t>-11.23***</w:t>
            </w:r>
          </w:p>
          <w:p w:rsidR="004C6D15" w:rsidRPr="00CB6556" w:rsidRDefault="004C6D15" w:rsidP="00D77936">
            <w:pPr>
              <w:tabs>
                <w:tab w:val="center" w:pos="6480"/>
              </w:tabs>
              <w:rPr>
                <w:sz w:val="18"/>
                <w:szCs w:val="18"/>
              </w:rPr>
            </w:pPr>
            <w:r>
              <w:rPr>
                <w:sz w:val="18"/>
                <w:szCs w:val="18"/>
              </w:rPr>
              <w:t>(.1156)</w:t>
            </w:r>
          </w:p>
        </w:tc>
        <w:tc>
          <w:tcPr>
            <w:tcW w:w="1870" w:type="dxa"/>
          </w:tcPr>
          <w:p w:rsidR="00D77936" w:rsidRDefault="008B7241" w:rsidP="00D77936">
            <w:pPr>
              <w:tabs>
                <w:tab w:val="center" w:pos="6480"/>
              </w:tabs>
              <w:rPr>
                <w:sz w:val="18"/>
                <w:szCs w:val="18"/>
              </w:rPr>
            </w:pPr>
            <w:r>
              <w:rPr>
                <w:sz w:val="18"/>
                <w:szCs w:val="18"/>
              </w:rPr>
              <w:t>-10.50***</w:t>
            </w:r>
          </w:p>
          <w:p w:rsidR="008B7241" w:rsidRPr="00CB6556" w:rsidRDefault="008B7241" w:rsidP="00D77936">
            <w:pPr>
              <w:tabs>
                <w:tab w:val="center" w:pos="6480"/>
              </w:tabs>
              <w:rPr>
                <w:sz w:val="18"/>
                <w:szCs w:val="18"/>
              </w:rPr>
            </w:pPr>
            <w:r>
              <w:rPr>
                <w:sz w:val="18"/>
                <w:szCs w:val="18"/>
              </w:rPr>
              <w:t>(.1084)</w:t>
            </w:r>
          </w:p>
        </w:tc>
        <w:tc>
          <w:tcPr>
            <w:tcW w:w="1870" w:type="dxa"/>
          </w:tcPr>
          <w:p w:rsidR="00D77936" w:rsidRDefault="0098740E" w:rsidP="00D77936">
            <w:pPr>
              <w:tabs>
                <w:tab w:val="center" w:pos="6480"/>
              </w:tabs>
              <w:rPr>
                <w:sz w:val="18"/>
                <w:szCs w:val="18"/>
              </w:rPr>
            </w:pPr>
            <w:r>
              <w:rPr>
                <w:sz w:val="18"/>
                <w:szCs w:val="18"/>
              </w:rPr>
              <w:t>-9.348***</w:t>
            </w:r>
          </w:p>
          <w:p w:rsidR="0098740E" w:rsidRPr="00CB6556" w:rsidRDefault="0098740E" w:rsidP="00D77936">
            <w:pPr>
              <w:tabs>
                <w:tab w:val="center" w:pos="6480"/>
              </w:tabs>
              <w:rPr>
                <w:sz w:val="18"/>
                <w:szCs w:val="18"/>
              </w:rPr>
            </w:pPr>
            <w:r>
              <w:rPr>
                <w:sz w:val="18"/>
                <w:szCs w:val="18"/>
              </w:rPr>
              <w:t>(.1231)</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Number of previous cesarean sections</w:t>
            </w:r>
          </w:p>
        </w:tc>
        <w:tc>
          <w:tcPr>
            <w:tcW w:w="1870" w:type="dxa"/>
          </w:tcPr>
          <w:p w:rsidR="00D77936" w:rsidRDefault="004C6D15" w:rsidP="00D77936">
            <w:pPr>
              <w:tabs>
                <w:tab w:val="center" w:pos="6480"/>
              </w:tabs>
              <w:rPr>
                <w:sz w:val="18"/>
                <w:szCs w:val="18"/>
              </w:rPr>
            </w:pPr>
            <w:r>
              <w:rPr>
                <w:sz w:val="18"/>
                <w:szCs w:val="18"/>
              </w:rPr>
              <w:t>8.188***</w:t>
            </w:r>
          </w:p>
          <w:p w:rsidR="004C6D15" w:rsidRPr="00CB6556" w:rsidRDefault="004C6D15" w:rsidP="00D77936">
            <w:pPr>
              <w:tabs>
                <w:tab w:val="center" w:pos="6480"/>
              </w:tabs>
              <w:rPr>
                <w:sz w:val="18"/>
                <w:szCs w:val="18"/>
              </w:rPr>
            </w:pPr>
            <w:r>
              <w:rPr>
                <w:sz w:val="18"/>
                <w:szCs w:val="18"/>
              </w:rPr>
              <w:t>(1.137)</w:t>
            </w:r>
          </w:p>
        </w:tc>
        <w:tc>
          <w:tcPr>
            <w:tcW w:w="1870" w:type="dxa"/>
          </w:tcPr>
          <w:p w:rsidR="00D77936" w:rsidRDefault="008B7241" w:rsidP="00D77936">
            <w:pPr>
              <w:tabs>
                <w:tab w:val="center" w:pos="6480"/>
              </w:tabs>
              <w:rPr>
                <w:sz w:val="18"/>
                <w:szCs w:val="18"/>
              </w:rPr>
            </w:pPr>
            <w:r>
              <w:rPr>
                <w:sz w:val="18"/>
                <w:szCs w:val="18"/>
              </w:rPr>
              <w:t>8.409***</w:t>
            </w:r>
          </w:p>
          <w:p w:rsidR="008B7241" w:rsidRPr="00CB6556" w:rsidRDefault="008B7241" w:rsidP="00D77936">
            <w:pPr>
              <w:tabs>
                <w:tab w:val="center" w:pos="6480"/>
              </w:tabs>
              <w:rPr>
                <w:sz w:val="18"/>
                <w:szCs w:val="18"/>
              </w:rPr>
            </w:pPr>
            <w:r>
              <w:rPr>
                <w:sz w:val="18"/>
                <w:szCs w:val="18"/>
              </w:rPr>
              <w:t>(.9362)</w:t>
            </w:r>
          </w:p>
        </w:tc>
        <w:tc>
          <w:tcPr>
            <w:tcW w:w="1870" w:type="dxa"/>
          </w:tcPr>
          <w:p w:rsidR="00D77936" w:rsidRDefault="0098740E" w:rsidP="00D77936">
            <w:pPr>
              <w:tabs>
                <w:tab w:val="center" w:pos="6480"/>
              </w:tabs>
              <w:rPr>
                <w:sz w:val="18"/>
                <w:szCs w:val="18"/>
              </w:rPr>
            </w:pPr>
            <w:r>
              <w:rPr>
                <w:sz w:val="18"/>
                <w:szCs w:val="18"/>
              </w:rPr>
              <w:t>7.635***</w:t>
            </w:r>
          </w:p>
          <w:p w:rsidR="0098740E" w:rsidRPr="00CB6556" w:rsidRDefault="0098740E" w:rsidP="00D77936">
            <w:pPr>
              <w:tabs>
                <w:tab w:val="center" w:pos="6480"/>
              </w:tabs>
              <w:rPr>
                <w:sz w:val="18"/>
                <w:szCs w:val="18"/>
              </w:rPr>
            </w:pPr>
            <w:r>
              <w:rPr>
                <w:sz w:val="18"/>
                <w:szCs w:val="18"/>
              </w:rPr>
              <w:t>(1.101)</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Combined Gestation</w:t>
            </w:r>
          </w:p>
        </w:tc>
        <w:tc>
          <w:tcPr>
            <w:tcW w:w="1870" w:type="dxa"/>
          </w:tcPr>
          <w:p w:rsidR="00D77936" w:rsidRDefault="004C6D15" w:rsidP="00D77936">
            <w:pPr>
              <w:tabs>
                <w:tab w:val="center" w:pos="6480"/>
              </w:tabs>
              <w:rPr>
                <w:sz w:val="18"/>
                <w:szCs w:val="18"/>
              </w:rPr>
            </w:pPr>
            <w:r>
              <w:rPr>
                <w:sz w:val="18"/>
                <w:szCs w:val="18"/>
              </w:rPr>
              <w:t>124.1***</w:t>
            </w:r>
          </w:p>
          <w:p w:rsidR="004C6D15" w:rsidRPr="00CB6556" w:rsidRDefault="004C6D15" w:rsidP="00D77936">
            <w:pPr>
              <w:tabs>
                <w:tab w:val="center" w:pos="6480"/>
              </w:tabs>
              <w:rPr>
                <w:sz w:val="18"/>
                <w:szCs w:val="18"/>
              </w:rPr>
            </w:pPr>
            <w:r>
              <w:rPr>
                <w:sz w:val="18"/>
                <w:szCs w:val="18"/>
              </w:rPr>
              <w:t>(.2621)</w:t>
            </w:r>
          </w:p>
        </w:tc>
        <w:tc>
          <w:tcPr>
            <w:tcW w:w="1870" w:type="dxa"/>
          </w:tcPr>
          <w:p w:rsidR="00D77936" w:rsidRDefault="008B7241" w:rsidP="00D77936">
            <w:pPr>
              <w:tabs>
                <w:tab w:val="center" w:pos="6480"/>
              </w:tabs>
              <w:rPr>
                <w:sz w:val="18"/>
                <w:szCs w:val="18"/>
              </w:rPr>
            </w:pPr>
            <w:r>
              <w:rPr>
                <w:sz w:val="18"/>
                <w:szCs w:val="18"/>
              </w:rPr>
              <w:t>104.7***</w:t>
            </w:r>
          </w:p>
          <w:p w:rsidR="008B7241" w:rsidRPr="00CB6556" w:rsidRDefault="008B7241" w:rsidP="00D77936">
            <w:pPr>
              <w:tabs>
                <w:tab w:val="center" w:pos="6480"/>
              </w:tabs>
              <w:rPr>
                <w:sz w:val="18"/>
                <w:szCs w:val="18"/>
              </w:rPr>
            </w:pPr>
            <w:r>
              <w:rPr>
                <w:sz w:val="18"/>
                <w:szCs w:val="18"/>
              </w:rPr>
              <w:t>(.2371)</w:t>
            </w:r>
          </w:p>
        </w:tc>
        <w:tc>
          <w:tcPr>
            <w:tcW w:w="1870" w:type="dxa"/>
          </w:tcPr>
          <w:p w:rsidR="00D77936" w:rsidRDefault="0037521A" w:rsidP="00D77936">
            <w:pPr>
              <w:tabs>
                <w:tab w:val="center" w:pos="6480"/>
              </w:tabs>
              <w:rPr>
                <w:sz w:val="18"/>
                <w:szCs w:val="18"/>
              </w:rPr>
            </w:pPr>
            <w:r>
              <w:rPr>
                <w:sz w:val="18"/>
                <w:szCs w:val="18"/>
              </w:rPr>
              <w:t>81.06***</w:t>
            </w:r>
          </w:p>
          <w:p w:rsidR="0037521A" w:rsidRPr="00CB6556" w:rsidRDefault="0037521A" w:rsidP="00D77936">
            <w:pPr>
              <w:tabs>
                <w:tab w:val="center" w:pos="6480"/>
              </w:tabs>
              <w:rPr>
                <w:sz w:val="18"/>
                <w:szCs w:val="18"/>
              </w:rPr>
            </w:pPr>
            <w:r>
              <w:rPr>
                <w:sz w:val="18"/>
                <w:szCs w:val="18"/>
              </w:rPr>
              <w:t>(.2632)</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Number of prenatal visits</w:t>
            </w:r>
          </w:p>
        </w:tc>
        <w:tc>
          <w:tcPr>
            <w:tcW w:w="1870" w:type="dxa"/>
          </w:tcPr>
          <w:p w:rsidR="00D77936" w:rsidRDefault="004C6D15" w:rsidP="00D77936">
            <w:pPr>
              <w:tabs>
                <w:tab w:val="center" w:pos="6480"/>
              </w:tabs>
              <w:rPr>
                <w:sz w:val="18"/>
                <w:szCs w:val="18"/>
              </w:rPr>
            </w:pPr>
            <w:r>
              <w:rPr>
                <w:sz w:val="18"/>
                <w:szCs w:val="18"/>
              </w:rPr>
              <w:t>5.908***</w:t>
            </w:r>
          </w:p>
          <w:p w:rsidR="004C6D15" w:rsidRPr="00CB6556" w:rsidRDefault="004C6D15" w:rsidP="00D77936">
            <w:pPr>
              <w:tabs>
                <w:tab w:val="center" w:pos="6480"/>
              </w:tabs>
              <w:rPr>
                <w:sz w:val="18"/>
                <w:szCs w:val="18"/>
              </w:rPr>
            </w:pPr>
            <w:r>
              <w:rPr>
                <w:sz w:val="18"/>
                <w:szCs w:val="18"/>
              </w:rPr>
              <w:t>(.1500)</w:t>
            </w:r>
          </w:p>
        </w:tc>
        <w:tc>
          <w:tcPr>
            <w:tcW w:w="1870" w:type="dxa"/>
          </w:tcPr>
          <w:p w:rsidR="00D77936" w:rsidRDefault="008B7241" w:rsidP="00D77936">
            <w:pPr>
              <w:tabs>
                <w:tab w:val="center" w:pos="6480"/>
              </w:tabs>
              <w:rPr>
                <w:sz w:val="18"/>
                <w:szCs w:val="18"/>
              </w:rPr>
            </w:pPr>
            <w:r>
              <w:rPr>
                <w:sz w:val="18"/>
                <w:szCs w:val="18"/>
              </w:rPr>
              <w:t>5.484***</w:t>
            </w:r>
          </w:p>
          <w:p w:rsidR="008B7241" w:rsidRPr="00CB6556" w:rsidRDefault="008B7241" w:rsidP="00D77936">
            <w:pPr>
              <w:tabs>
                <w:tab w:val="center" w:pos="6480"/>
              </w:tabs>
              <w:rPr>
                <w:sz w:val="18"/>
                <w:szCs w:val="18"/>
              </w:rPr>
            </w:pPr>
            <w:r>
              <w:rPr>
                <w:sz w:val="18"/>
                <w:szCs w:val="18"/>
              </w:rPr>
              <w:t>(.1311)</w:t>
            </w:r>
          </w:p>
        </w:tc>
        <w:tc>
          <w:tcPr>
            <w:tcW w:w="1870" w:type="dxa"/>
          </w:tcPr>
          <w:p w:rsidR="00D77936" w:rsidRDefault="0037521A" w:rsidP="00D77936">
            <w:pPr>
              <w:tabs>
                <w:tab w:val="center" w:pos="6480"/>
              </w:tabs>
              <w:rPr>
                <w:sz w:val="18"/>
                <w:szCs w:val="18"/>
              </w:rPr>
            </w:pPr>
            <w:r>
              <w:rPr>
                <w:sz w:val="18"/>
                <w:szCs w:val="18"/>
              </w:rPr>
              <w:t>5.479***</w:t>
            </w:r>
          </w:p>
          <w:p w:rsidR="0037521A" w:rsidRPr="00CB6556" w:rsidRDefault="0037521A" w:rsidP="00D77936">
            <w:pPr>
              <w:tabs>
                <w:tab w:val="center" w:pos="6480"/>
              </w:tabs>
              <w:rPr>
                <w:sz w:val="18"/>
                <w:szCs w:val="18"/>
              </w:rPr>
            </w:pPr>
            <w:r>
              <w:rPr>
                <w:sz w:val="18"/>
                <w:szCs w:val="18"/>
              </w:rPr>
              <w:t>(.1467)</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Black</w:t>
            </w:r>
          </w:p>
        </w:tc>
        <w:tc>
          <w:tcPr>
            <w:tcW w:w="1870" w:type="dxa"/>
          </w:tcPr>
          <w:p w:rsidR="00D77936" w:rsidRDefault="004C6D15" w:rsidP="00D77936">
            <w:pPr>
              <w:tabs>
                <w:tab w:val="center" w:pos="6480"/>
              </w:tabs>
              <w:rPr>
                <w:sz w:val="18"/>
                <w:szCs w:val="18"/>
              </w:rPr>
            </w:pPr>
            <w:r>
              <w:rPr>
                <w:sz w:val="18"/>
                <w:szCs w:val="18"/>
              </w:rPr>
              <w:t>-128.0***</w:t>
            </w:r>
          </w:p>
          <w:p w:rsidR="004C6D15" w:rsidRPr="00CB6556" w:rsidRDefault="004C6D15" w:rsidP="00D77936">
            <w:pPr>
              <w:tabs>
                <w:tab w:val="center" w:pos="6480"/>
              </w:tabs>
              <w:rPr>
                <w:sz w:val="18"/>
                <w:szCs w:val="18"/>
              </w:rPr>
            </w:pPr>
            <w:r>
              <w:rPr>
                <w:sz w:val="18"/>
                <w:szCs w:val="18"/>
              </w:rPr>
              <w:t>(1.759)</w:t>
            </w:r>
          </w:p>
        </w:tc>
        <w:tc>
          <w:tcPr>
            <w:tcW w:w="1870" w:type="dxa"/>
          </w:tcPr>
          <w:p w:rsidR="00D77936" w:rsidRDefault="008B7241" w:rsidP="00D77936">
            <w:pPr>
              <w:tabs>
                <w:tab w:val="center" w:pos="6480"/>
              </w:tabs>
              <w:rPr>
                <w:sz w:val="18"/>
                <w:szCs w:val="18"/>
              </w:rPr>
            </w:pPr>
            <w:r>
              <w:rPr>
                <w:sz w:val="18"/>
                <w:szCs w:val="18"/>
              </w:rPr>
              <w:t>-127.2***</w:t>
            </w:r>
          </w:p>
          <w:p w:rsidR="008B7241" w:rsidRPr="00CB6556" w:rsidRDefault="008B7241" w:rsidP="00D77936">
            <w:pPr>
              <w:tabs>
                <w:tab w:val="center" w:pos="6480"/>
              </w:tabs>
              <w:rPr>
                <w:sz w:val="18"/>
                <w:szCs w:val="18"/>
              </w:rPr>
            </w:pPr>
            <w:r>
              <w:rPr>
                <w:sz w:val="18"/>
                <w:szCs w:val="18"/>
              </w:rPr>
              <w:t>(1.564)</w:t>
            </w:r>
          </w:p>
        </w:tc>
        <w:tc>
          <w:tcPr>
            <w:tcW w:w="1870" w:type="dxa"/>
          </w:tcPr>
          <w:p w:rsidR="00D77936" w:rsidRDefault="0037521A" w:rsidP="00D77936">
            <w:pPr>
              <w:tabs>
                <w:tab w:val="center" w:pos="6480"/>
              </w:tabs>
              <w:rPr>
                <w:sz w:val="18"/>
                <w:szCs w:val="18"/>
              </w:rPr>
            </w:pPr>
            <w:r>
              <w:rPr>
                <w:sz w:val="18"/>
                <w:szCs w:val="18"/>
              </w:rPr>
              <w:t>-125.3***</w:t>
            </w:r>
          </w:p>
          <w:p w:rsidR="0037521A" w:rsidRPr="00CB6556" w:rsidRDefault="0037521A" w:rsidP="00D77936">
            <w:pPr>
              <w:tabs>
                <w:tab w:val="center" w:pos="6480"/>
              </w:tabs>
              <w:rPr>
                <w:sz w:val="18"/>
                <w:szCs w:val="18"/>
              </w:rPr>
            </w:pPr>
            <w:r>
              <w:rPr>
                <w:sz w:val="18"/>
                <w:szCs w:val="18"/>
              </w:rPr>
              <w:t>(1.734)</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Native</w:t>
            </w:r>
          </w:p>
        </w:tc>
        <w:tc>
          <w:tcPr>
            <w:tcW w:w="1870" w:type="dxa"/>
          </w:tcPr>
          <w:p w:rsidR="00D77936" w:rsidRDefault="004C6D15" w:rsidP="00D77936">
            <w:pPr>
              <w:tabs>
                <w:tab w:val="center" w:pos="6480"/>
              </w:tabs>
              <w:rPr>
                <w:sz w:val="18"/>
                <w:szCs w:val="18"/>
              </w:rPr>
            </w:pPr>
            <w:r>
              <w:rPr>
                <w:sz w:val="18"/>
                <w:szCs w:val="18"/>
              </w:rPr>
              <w:t>31.28***</w:t>
            </w:r>
          </w:p>
          <w:p w:rsidR="004C6D15" w:rsidRPr="00CB6556" w:rsidRDefault="004C6D15" w:rsidP="00D77936">
            <w:pPr>
              <w:tabs>
                <w:tab w:val="center" w:pos="6480"/>
              </w:tabs>
              <w:rPr>
                <w:sz w:val="18"/>
                <w:szCs w:val="18"/>
              </w:rPr>
            </w:pPr>
            <w:r>
              <w:rPr>
                <w:sz w:val="18"/>
                <w:szCs w:val="18"/>
              </w:rPr>
              <w:t>(5.704)</w:t>
            </w:r>
          </w:p>
        </w:tc>
        <w:tc>
          <w:tcPr>
            <w:tcW w:w="1870" w:type="dxa"/>
          </w:tcPr>
          <w:p w:rsidR="00D77936" w:rsidRDefault="008B7241" w:rsidP="00D77936">
            <w:pPr>
              <w:tabs>
                <w:tab w:val="center" w:pos="6480"/>
              </w:tabs>
              <w:rPr>
                <w:sz w:val="18"/>
                <w:szCs w:val="18"/>
              </w:rPr>
            </w:pPr>
            <w:r>
              <w:rPr>
                <w:sz w:val="18"/>
                <w:szCs w:val="18"/>
              </w:rPr>
              <w:t>51.46***</w:t>
            </w:r>
          </w:p>
          <w:p w:rsidR="008B7241" w:rsidRPr="00CB6556" w:rsidRDefault="008B7241" w:rsidP="00D77936">
            <w:pPr>
              <w:tabs>
                <w:tab w:val="center" w:pos="6480"/>
              </w:tabs>
              <w:rPr>
                <w:sz w:val="18"/>
                <w:szCs w:val="18"/>
              </w:rPr>
            </w:pPr>
            <w:r>
              <w:rPr>
                <w:sz w:val="18"/>
                <w:szCs w:val="18"/>
              </w:rPr>
              <w:t>(5.192)</w:t>
            </w:r>
          </w:p>
        </w:tc>
        <w:tc>
          <w:tcPr>
            <w:tcW w:w="1870" w:type="dxa"/>
          </w:tcPr>
          <w:p w:rsidR="00D77936" w:rsidRDefault="0037521A" w:rsidP="00D77936">
            <w:pPr>
              <w:tabs>
                <w:tab w:val="center" w:pos="6480"/>
              </w:tabs>
              <w:rPr>
                <w:sz w:val="18"/>
                <w:szCs w:val="18"/>
              </w:rPr>
            </w:pPr>
            <w:r>
              <w:rPr>
                <w:sz w:val="18"/>
                <w:szCs w:val="18"/>
              </w:rPr>
              <w:t>66.34***</w:t>
            </w:r>
          </w:p>
          <w:p w:rsidR="0037521A" w:rsidRPr="00CB6556" w:rsidRDefault="0037521A" w:rsidP="00D77936">
            <w:pPr>
              <w:tabs>
                <w:tab w:val="center" w:pos="6480"/>
              </w:tabs>
              <w:rPr>
                <w:sz w:val="18"/>
                <w:szCs w:val="18"/>
              </w:rPr>
            </w:pPr>
            <w:r>
              <w:rPr>
                <w:sz w:val="18"/>
                <w:szCs w:val="18"/>
              </w:rPr>
              <w:t>(5.275)</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Asian</w:t>
            </w:r>
          </w:p>
        </w:tc>
        <w:tc>
          <w:tcPr>
            <w:tcW w:w="1870" w:type="dxa"/>
          </w:tcPr>
          <w:p w:rsidR="00D77936" w:rsidRDefault="004C6D15" w:rsidP="00D77936">
            <w:pPr>
              <w:tabs>
                <w:tab w:val="center" w:pos="6480"/>
              </w:tabs>
              <w:rPr>
                <w:sz w:val="18"/>
                <w:szCs w:val="18"/>
              </w:rPr>
            </w:pPr>
            <w:r>
              <w:rPr>
                <w:sz w:val="18"/>
                <w:szCs w:val="18"/>
              </w:rPr>
              <w:t>-</w:t>
            </w:r>
            <w:r w:rsidR="00E00CBF">
              <w:rPr>
                <w:sz w:val="18"/>
                <w:szCs w:val="18"/>
              </w:rPr>
              <w:t>66.50***</w:t>
            </w:r>
          </w:p>
          <w:p w:rsidR="00E00CBF" w:rsidRPr="00CB6556" w:rsidRDefault="00E00CBF" w:rsidP="00D77936">
            <w:pPr>
              <w:tabs>
                <w:tab w:val="center" w:pos="6480"/>
              </w:tabs>
              <w:rPr>
                <w:sz w:val="18"/>
                <w:szCs w:val="18"/>
              </w:rPr>
            </w:pPr>
            <w:r>
              <w:rPr>
                <w:sz w:val="18"/>
                <w:szCs w:val="18"/>
              </w:rPr>
              <w:t>(3.176)</w:t>
            </w:r>
          </w:p>
        </w:tc>
        <w:tc>
          <w:tcPr>
            <w:tcW w:w="1870" w:type="dxa"/>
          </w:tcPr>
          <w:p w:rsidR="00D77936" w:rsidRDefault="004C6D15" w:rsidP="00D77936">
            <w:pPr>
              <w:tabs>
                <w:tab w:val="center" w:pos="6480"/>
              </w:tabs>
              <w:rPr>
                <w:sz w:val="18"/>
                <w:szCs w:val="18"/>
              </w:rPr>
            </w:pPr>
            <w:r>
              <w:rPr>
                <w:sz w:val="18"/>
                <w:szCs w:val="18"/>
              </w:rPr>
              <w:t>-90.21***</w:t>
            </w:r>
          </w:p>
          <w:p w:rsidR="004C6D15" w:rsidRPr="00CB6556" w:rsidRDefault="004C6D15" w:rsidP="00D77936">
            <w:pPr>
              <w:tabs>
                <w:tab w:val="center" w:pos="6480"/>
              </w:tabs>
              <w:rPr>
                <w:sz w:val="18"/>
                <w:szCs w:val="18"/>
              </w:rPr>
            </w:pPr>
            <w:r>
              <w:rPr>
                <w:sz w:val="18"/>
                <w:szCs w:val="18"/>
              </w:rPr>
              <w:t>(3.106)</w:t>
            </w:r>
          </w:p>
        </w:tc>
        <w:tc>
          <w:tcPr>
            <w:tcW w:w="1870" w:type="dxa"/>
          </w:tcPr>
          <w:p w:rsidR="00D77936" w:rsidRDefault="0037521A" w:rsidP="00D77936">
            <w:pPr>
              <w:tabs>
                <w:tab w:val="center" w:pos="6480"/>
              </w:tabs>
              <w:rPr>
                <w:sz w:val="18"/>
                <w:szCs w:val="18"/>
              </w:rPr>
            </w:pPr>
            <w:r>
              <w:rPr>
                <w:sz w:val="18"/>
                <w:szCs w:val="18"/>
              </w:rPr>
              <w:t>-104.1***</w:t>
            </w:r>
          </w:p>
          <w:p w:rsidR="0037521A" w:rsidRPr="00CB6556" w:rsidRDefault="0037521A" w:rsidP="00D77936">
            <w:pPr>
              <w:tabs>
                <w:tab w:val="center" w:pos="6480"/>
              </w:tabs>
              <w:rPr>
                <w:sz w:val="18"/>
                <w:szCs w:val="18"/>
              </w:rPr>
            </w:pPr>
            <w:r>
              <w:rPr>
                <w:sz w:val="18"/>
                <w:szCs w:val="18"/>
              </w:rPr>
              <w:t>(3.466)</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Weight gain during pregnancy</w:t>
            </w:r>
          </w:p>
        </w:tc>
        <w:tc>
          <w:tcPr>
            <w:tcW w:w="1870" w:type="dxa"/>
          </w:tcPr>
          <w:p w:rsidR="00D77936" w:rsidRDefault="00E00CBF" w:rsidP="00D77936">
            <w:pPr>
              <w:tabs>
                <w:tab w:val="center" w:pos="6480"/>
              </w:tabs>
              <w:rPr>
                <w:sz w:val="18"/>
                <w:szCs w:val="18"/>
              </w:rPr>
            </w:pPr>
            <w:r>
              <w:rPr>
                <w:sz w:val="18"/>
                <w:szCs w:val="18"/>
              </w:rPr>
              <w:t>4.501***</w:t>
            </w:r>
          </w:p>
          <w:p w:rsidR="00E00CBF" w:rsidRPr="00CB6556" w:rsidRDefault="00E00CBF" w:rsidP="00D77936">
            <w:pPr>
              <w:tabs>
                <w:tab w:val="center" w:pos="6480"/>
              </w:tabs>
              <w:rPr>
                <w:sz w:val="18"/>
                <w:szCs w:val="18"/>
              </w:rPr>
            </w:pPr>
            <w:r>
              <w:rPr>
                <w:sz w:val="18"/>
                <w:szCs w:val="18"/>
              </w:rPr>
              <w:t>(.0419)</w:t>
            </w:r>
          </w:p>
        </w:tc>
        <w:tc>
          <w:tcPr>
            <w:tcW w:w="1870" w:type="dxa"/>
          </w:tcPr>
          <w:p w:rsidR="00D77936" w:rsidRDefault="004C6D15" w:rsidP="00D77936">
            <w:pPr>
              <w:tabs>
                <w:tab w:val="center" w:pos="6480"/>
              </w:tabs>
              <w:rPr>
                <w:sz w:val="18"/>
                <w:szCs w:val="18"/>
              </w:rPr>
            </w:pPr>
            <w:r>
              <w:rPr>
                <w:sz w:val="18"/>
                <w:szCs w:val="18"/>
              </w:rPr>
              <w:t>4.913***</w:t>
            </w:r>
          </w:p>
          <w:p w:rsidR="004C6D15" w:rsidRPr="00CB6556" w:rsidRDefault="004C6D15" w:rsidP="00D77936">
            <w:pPr>
              <w:tabs>
                <w:tab w:val="center" w:pos="6480"/>
              </w:tabs>
              <w:rPr>
                <w:sz w:val="18"/>
                <w:szCs w:val="18"/>
              </w:rPr>
            </w:pPr>
            <w:r>
              <w:rPr>
                <w:sz w:val="18"/>
                <w:szCs w:val="18"/>
              </w:rPr>
              <w:t>(.0361)</w:t>
            </w:r>
          </w:p>
        </w:tc>
        <w:tc>
          <w:tcPr>
            <w:tcW w:w="1870" w:type="dxa"/>
          </w:tcPr>
          <w:p w:rsidR="00D77936" w:rsidRDefault="008B7241" w:rsidP="00D77936">
            <w:pPr>
              <w:tabs>
                <w:tab w:val="center" w:pos="6480"/>
              </w:tabs>
              <w:rPr>
                <w:sz w:val="18"/>
                <w:szCs w:val="18"/>
              </w:rPr>
            </w:pPr>
            <w:r>
              <w:rPr>
                <w:sz w:val="18"/>
                <w:szCs w:val="18"/>
              </w:rPr>
              <w:t>5.405***</w:t>
            </w:r>
          </w:p>
          <w:p w:rsidR="008B7241" w:rsidRPr="00CB6556" w:rsidRDefault="008B7241" w:rsidP="00D77936">
            <w:pPr>
              <w:tabs>
                <w:tab w:val="center" w:pos="6480"/>
              </w:tabs>
              <w:rPr>
                <w:sz w:val="18"/>
                <w:szCs w:val="18"/>
              </w:rPr>
            </w:pPr>
            <w:r>
              <w:rPr>
                <w:sz w:val="18"/>
                <w:szCs w:val="18"/>
              </w:rPr>
              <w:t>(.0400)</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Born in hospital</w:t>
            </w:r>
          </w:p>
        </w:tc>
        <w:tc>
          <w:tcPr>
            <w:tcW w:w="1870" w:type="dxa"/>
          </w:tcPr>
          <w:p w:rsidR="00D77936" w:rsidRDefault="00E00CBF" w:rsidP="00D77936">
            <w:pPr>
              <w:tabs>
                <w:tab w:val="center" w:pos="6480"/>
              </w:tabs>
              <w:rPr>
                <w:sz w:val="18"/>
                <w:szCs w:val="18"/>
              </w:rPr>
            </w:pPr>
            <w:r>
              <w:rPr>
                <w:sz w:val="18"/>
                <w:szCs w:val="18"/>
              </w:rPr>
              <w:t>-146.2***</w:t>
            </w:r>
          </w:p>
          <w:p w:rsidR="00E00CBF" w:rsidRPr="00CB6556" w:rsidRDefault="00E00CBF" w:rsidP="00D77936">
            <w:pPr>
              <w:tabs>
                <w:tab w:val="center" w:pos="6480"/>
              </w:tabs>
              <w:rPr>
                <w:sz w:val="18"/>
                <w:szCs w:val="18"/>
              </w:rPr>
            </w:pPr>
            <w:r>
              <w:rPr>
                <w:sz w:val="18"/>
                <w:szCs w:val="18"/>
              </w:rPr>
              <w:t>(4.515)</w:t>
            </w:r>
          </w:p>
        </w:tc>
        <w:tc>
          <w:tcPr>
            <w:tcW w:w="1870" w:type="dxa"/>
          </w:tcPr>
          <w:p w:rsidR="00D77936" w:rsidRDefault="004C6D15" w:rsidP="00D77936">
            <w:pPr>
              <w:tabs>
                <w:tab w:val="center" w:pos="6480"/>
              </w:tabs>
              <w:rPr>
                <w:sz w:val="18"/>
                <w:szCs w:val="18"/>
              </w:rPr>
            </w:pPr>
            <w:r>
              <w:rPr>
                <w:sz w:val="18"/>
                <w:szCs w:val="18"/>
              </w:rPr>
              <w:t>-139.4***</w:t>
            </w:r>
          </w:p>
          <w:p w:rsidR="004C6D15" w:rsidRPr="00CB6556" w:rsidRDefault="004C6D15" w:rsidP="00D77936">
            <w:pPr>
              <w:tabs>
                <w:tab w:val="center" w:pos="6480"/>
              </w:tabs>
              <w:rPr>
                <w:sz w:val="18"/>
                <w:szCs w:val="18"/>
              </w:rPr>
            </w:pPr>
            <w:r>
              <w:rPr>
                <w:sz w:val="18"/>
                <w:szCs w:val="18"/>
              </w:rPr>
              <w:t>(3.952)</w:t>
            </w:r>
          </w:p>
        </w:tc>
        <w:tc>
          <w:tcPr>
            <w:tcW w:w="1870" w:type="dxa"/>
          </w:tcPr>
          <w:p w:rsidR="00D77936" w:rsidRDefault="008B7241" w:rsidP="00D77936">
            <w:pPr>
              <w:tabs>
                <w:tab w:val="center" w:pos="6480"/>
              </w:tabs>
              <w:rPr>
                <w:sz w:val="18"/>
                <w:szCs w:val="18"/>
              </w:rPr>
            </w:pPr>
            <w:r>
              <w:rPr>
                <w:sz w:val="18"/>
                <w:szCs w:val="18"/>
              </w:rPr>
              <w:t>-132.8***</w:t>
            </w:r>
          </w:p>
          <w:p w:rsidR="008B7241" w:rsidRPr="00CB6556" w:rsidRDefault="008B7241" w:rsidP="00D77936">
            <w:pPr>
              <w:tabs>
                <w:tab w:val="center" w:pos="6480"/>
              </w:tabs>
              <w:rPr>
                <w:sz w:val="18"/>
                <w:szCs w:val="18"/>
              </w:rPr>
            </w:pPr>
            <w:r>
              <w:rPr>
                <w:sz w:val="18"/>
                <w:szCs w:val="18"/>
              </w:rPr>
              <w:t>(4.507)</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Unintentional Birth</w:t>
            </w:r>
          </w:p>
        </w:tc>
        <w:tc>
          <w:tcPr>
            <w:tcW w:w="1870" w:type="dxa"/>
          </w:tcPr>
          <w:p w:rsidR="00D77936" w:rsidRDefault="00E00CBF" w:rsidP="00D77936">
            <w:pPr>
              <w:tabs>
                <w:tab w:val="center" w:pos="6480"/>
              </w:tabs>
              <w:rPr>
                <w:sz w:val="18"/>
                <w:szCs w:val="18"/>
              </w:rPr>
            </w:pPr>
            <w:r>
              <w:rPr>
                <w:sz w:val="18"/>
                <w:szCs w:val="18"/>
              </w:rPr>
              <w:t>-291.7***</w:t>
            </w:r>
          </w:p>
          <w:p w:rsidR="00E00CBF" w:rsidRPr="00CB6556" w:rsidRDefault="00E00CBF" w:rsidP="00D77936">
            <w:pPr>
              <w:tabs>
                <w:tab w:val="center" w:pos="6480"/>
              </w:tabs>
              <w:rPr>
                <w:sz w:val="18"/>
                <w:szCs w:val="18"/>
              </w:rPr>
            </w:pPr>
            <w:r>
              <w:rPr>
                <w:sz w:val="18"/>
                <w:szCs w:val="18"/>
              </w:rPr>
              <w:t>(21.1</w:t>
            </w:r>
            <w:r w:rsidR="00103C51">
              <w:rPr>
                <w:sz w:val="18"/>
                <w:szCs w:val="18"/>
              </w:rPr>
              <w:t>0</w:t>
            </w:r>
            <w:r>
              <w:rPr>
                <w:sz w:val="18"/>
                <w:szCs w:val="18"/>
              </w:rPr>
              <w:t>)</w:t>
            </w:r>
          </w:p>
        </w:tc>
        <w:tc>
          <w:tcPr>
            <w:tcW w:w="1870" w:type="dxa"/>
          </w:tcPr>
          <w:p w:rsidR="00D77936" w:rsidRDefault="004C6D15" w:rsidP="00D77936">
            <w:pPr>
              <w:tabs>
                <w:tab w:val="center" w:pos="6480"/>
              </w:tabs>
              <w:rPr>
                <w:sz w:val="18"/>
                <w:szCs w:val="18"/>
              </w:rPr>
            </w:pPr>
            <w:r>
              <w:rPr>
                <w:sz w:val="18"/>
                <w:szCs w:val="18"/>
              </w:rPr>
              <w:t>-247.8***</w:t>
            </w:r>
          </w:p>
          <w:p w:rsidR="004C6D15" w:rsidRPr="00CB6556" w:rsidRDefault="004C6D15" w:rsidP="00D77936">
            <w:pPr>
              <w:tabs>
                <w:tab w:val="center" w:pos="6480"/>
              </w:tabs>
              <w:rPr>
                <w:sz w:val="18"/>
                <w:szCs w:val="18"/>
              </w:rPr>
            </w:pPr>
            <w:r>
              <w:rPr>
                <w:sz w:val="18"/>
                <w:szCs w:val="18"/>
              </w:rPr>
              <w:t>(21.15)</w:t>
            </w:r>
          </w:p>
        </w:tc>
        <w:tc>
          <w:tcPr>
            <w:tcW w:w="1870" w:type="dxa"/>
          </w:tcPr>
          <w:p w:rsidR="00D77936" w:rsidRDefault="008B7241" w:rsidP="00D77936">
            <w:pPr>
              <w:tabs>
                <w:tab w:val="center" w:pos="6480"/>
              </w:tabs>
              <w:rPr>
                <w:sz w:val="18"/>
                <w:szCs w:val="18"/>
              </w:rPr>
            </w:pPr>
            <w:r>
              <w:rPr>
                <w:sz w:val="18"/>
                <w:szCs w:val="18"/>
              </w:rPr>
              <w:t>-246.1***</w:t>
            </w:r>
          </w:p>
          <w:p w:rsidR="008B7241" w:rsidRPr="00CB6556" w:rsidRDefault="008B7241" w:rsidP="00D77936">
            <w:pPr>
              <w:tabs>
                <w:tab w:val="center" w:pos="6480"/>
              </w:tabs>
              <w:rPr>
                <w:sz w:val="18"/>
                <w:szCs w:val="18"/>
              </w:rPr>
            </w:pPr>
            <w:r>
              <w:rPr>
                <w:sz w:val="18"/>
                <w:szCs w:val="18"/>
              </w:rPr>
              <w:t>(20.31)</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 xml:space="preserve">Gender </w:t>
            </w:r>
          </w:p>
        </w:tc>
        <w:tc>
          <w:tcPr>
            <w:tcW w:w="1870" w:type="dxa"/>
          </w:tcPr>
          <w:p w:rsidR="00D77936" w:rsidRDefault="00E00CBF" w:rsidP="00D77936">
            <w:pPr>
              <w:tabs>
                <w:tab w:val="center" w:pos="6480"/>
              </w:tabs>
              <w:rPr>
                <w:sz w:val="18"/>
                <w:szCs w:val="18"/>
              </w:rPr>
            </w:pPr>
            <w:r>
              <w:rPr>
                <w:sz w:val="18"/>
                <w:szCs w:val="18"/>
              </w:rPr>
              <w:t>105.7***</w:t>
            </w:r>
          </w:p>
          <w:p w:rsidR="00E00CBF" w:rsidRPr="00CB6556" w:rsidRDefault="00E00CBF" w:rsidP="00D77936">
            <w:pPr>
              <w:tabs>
                <w:tab w:val="center" w:pos="6480"/>
              </w:tabs>
              <w:rPr>
                <w:sz w:val="18"/>
                <w:szCs w:val="18"/>
              </w:rPr>
            </w:pPr>
            <w:r>
              <w:rPr>
                <w:sz w:val="18"/>
                <w:szCs w:val="18"/>
              </w:rPr>
              <w:t>(1.216)</w:t>
            </w:r>
          </w:p>
        </w:tc>
        <w:tc>
          <w:tcPr>
            <w:tcW w:w="1870" w:type="dxa"/>
          </w:tcPr>
          <w:p w:rsidR="00D77936" w:rsidRDefault="004C6D15" w:rsidP="00D77936">
            <w:pPr>
              <w:tabs>
                <w:tab w:val="center" w:pos="6480"/>
              </w:tabs>
              <w:rPr>
                <w:sz w:val="18"/>
                <w:szCs w:val="18"/>
              </w:rPr>
            </w:pPr>
            <w:r>
              <w:rPr>
                <w:sz w:val="18"/>
                <w:szCs w:val="18"/>
              </w:rPr>
              <w:t>114.06***</w:t>
            </w:r>
          </w:p>
          <w:p w:rsidR="004C6D15" w:rsidRPr="00CB6556" w:rsidRDefault="004C6D15" w:rsidP="00D77936">
            <w:pPr>
              <w:tabs>
                <w:tab w:val="center" w:pos="6480"/>
              </w:tabs>
              <w:rPr>
                <w:sz w:val="18"/>
                <w:szCs w:val="18"/>
              </w:rPr>
            </w:pPr>
            <w:r>
              <w:rPr>
                <w:sz w:val="18"/>
                <w:szCs w:val="18"/>
              </w:rPr>
              <w:t>(1.053)</w:t>
            </w:r>
          </w:p>
        </w:tc>
        <w:tc>
          <w:tcPr>
            <w:tcW w:w="1870" w:type="dxa"/>
          </w:tcPr>
          <w:p w:rsidR="00D77936" w:rsidRDefault="008B7241" w:rsidP="00D77936">
            <w:pPr>
              <w:tabs>
                <w:tab w:val="center" w:pos="6480"/>
              </w:tabs>
              <w:rPr>
                <w:sz w:val="18"/>
                <w:szCs w:val="18"/>
              </w:rPr>
            </w:pPr>
            <w:r>
              <w:rPr>
                <w:sz w:val="18"/>
                <w:szCs w:val="18"/>
              </w:rPr>
              <w:t>121.9***</w:t>
            </w:r>
          </w:p>
          <w:p w:rsidR="008B7241" w:rsidRPr="00CB6556" w:rsidRDefault="008B7241" w:rsidP="00D77936">
            <w:pPr>
              <w:tabs>
                <w:tab w:val="center" w:pos="6480"/>
              </w:tabs>
              <w:rPr>
                <w:sz w:val="18"/>
                <w:szCs w:val="18"/>
              </w:rPr>
            </w:pPr>
            <w:r>
              <w:rPr>
                <w:sz w:val="18"/>
                <w:szCs w:val="18"/>
              </w:rPr>
              <w:t>(1.172)</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Pre-pregnancy diabetes</w:t>
            </w:r>
          </w:p>
        </w:tc>
        <w:tc>
          <w:tcPr>
            <w:tcW w:w="1870" w:type="dxa"/>
          </w:tcPr>
          <w:p w:rsidR="00D77936" w:rsidRDefault="00E00CBF" w:rsidP="00D77936">
            <w:pPr>
              <w:tabs>
                <w:tab w:val="center" w:pos="6480"/>
              </w:tabs>
              <w:rPr>
                <w:sz w:val="18"/>
                <w:szCs w:val="18"/>
              </w:rPr>
            </w:pPr>
            <w:r>
              <w:rPr>
                <w:sz w:val="18"/>
                <w:szCs w:val="18"/>
              </w:rPr>
              <w:t>35.04***</w:t>
            </w:r>
          </w:p>
          <w:p w:rsidR="00E00CBF" w:rsidRPr="00CB6556" w:rsidRDefault="00E00CBF" w:rsidP="00D77936">
            <w:pPr>
              <w:tabs>
                <w:tab w:val="center" w:pos="6480"/>
              </w:tabs>
              <w:rPr>
                <w:sz w:val="18"/>
                <w:szCs w:val="18"/>
              </w:rPr>
            </w:pPr>
            <w:r>
              <w:rPr>
                <w:sz w:val="18"/>
                <w:szCs w:val="18"/>
              </w:rPr>
              <w:t>(9.658)</w:t>
            </w:r>
          </w:p>
        </w:tc>
        <w:tc>
          <w:tcPr>
            <w:tcW w:w="1870" w:type="dxa"/>
          </w:tcPr>
          <w:p w:rsidR="00D77936" w:rsidRDefault="004C6D15" w:rsidP="00D77936">
            <w:pPr>
              <w:tabs>
                <w:tab w:val="center" w:pos="6480"/>
              </w:tabs>
              <w:rPr>
                <w:sz w:val="18"/>
                <w:szCs w:val="18"/>
              </w:rPr>
            </w:pPr>
            <w:r>
              <w:rPr>
                <w:sz w:val="18"/>
                <w:szCs w:val="18"/>
              </w:rPr>
              <w:t>120.087***</w:t>
            </w:r>
          </w:p>
          <w:p w:rsidR="004C6D15" w:rsidRPr="00CB6556" w:rsidRDefault="004C6D15" w:rsidP="00D77936">
            <w:pPr>
              <w:tabs>
                <w:tab w:val="center" w:pos="6480"/>
              </w:tabs>
              <w:rPr>
                <w:sz w:val="18"/>
                <w:szCs w:val="18"/>
              </w:rPr>
            </w:pPr>
            <w:r>
              <w:rPr>
                <w:sz w:val="18"/>
                <w:szCs w:val="18"/>
              </w:rPr>
              <w:t>(8.554)</w:t>
            </w:r>
          </w:p>
        </w:tc>
        <w:tc>
          <w:tcPr>
            <w:tcW w:w="1870" w:type="dxa"/>
          </w:tcPr>
          <w:p w:rsidR="00D77936" w:rsidRDefault="008B7241" w:rsidP="00D77936">
            <w:pPr>
              <w:tabs>
                <w:tab w:val="center" w:pos="6480"/>
              </w:tabs>
              <w:rPr>
                <w:sz w:val="18"/>
                <w:szCs w:val="18"/>
              </w:rPr>
            </w:pPr>
            <w:r>
              <w:rPr>
                <w:sz w:val="18"/>
                <w:szCs w:val="18"/>
              </w:rPr>
              <w:t>226.4***</w:t>
            </w:r>
          </w:p>
          <w:p w:rsidR="008B7241" w:rsidRPr="00CB6556" w:rsidRDefault="008B7241" w:rsidP="00D77936">
            <w:pPr>
              <w:tabs>
                <w:tab w:val="center" w:pos="6480"/>
              </w:tabs>
              <w:rPr>
                <w:sz w:val="18"/>
                <w:szCs w:val="18"/>
              </w:rPr>
            </w:pPr>
            <w:r>
              <w:rPr>
                <w:sz w:val="18"/>
                <w:szCs w:val="18"/>
              </w:rPr>
              <w:t>(9.709)</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Pre-pregnancy hypertension</w:t>
            </w:r>
          </w:p>
        </w:tc>
        <w:tc>
          <w:tcPr>
            <w:tcW w:w="1870" w:type="dxa"/>
          </w:tcPr>
          <w:p w:rsidR="00D77936" w:rsidRDefault="00E00CBF" w:rsidP="00D77936">
            <w:pPr>
              <w:tabs>
                <w:tab w:val="center" w:pos="6480"/>
              </w:tabs>
              <w:rPr>
                <w:sz w:val="18"/>
                <w:szCs w:val="18"/>
              </w:rPr>
            </w:pPr>
            <w:r>
              <w:rPr>
                <w:sz w:val="18"/>
                <w:szCs w:val="18"/>
              </w:rPr>
              <w:t>-175.7***</w:t>
            </w:r>
          </w:p>
          <w:p w:rsidR="00E00CBF" w:rsidRPr="00CB6556" w:rsidRDefault="00E00CBF" w:rsidP="00D77936">
            <w:pPr>
              <w:tabs>
                <w:tab w:val="center" w:pos="6480"/>
              </w:tabs>
              <w:rPr>
                <w:sz w:val="18"/>
                <w:szCs w:val="18"/>
              </w:rPr>
            </w:pPr>
            <w:r>
              <w:rPr>
                <w:sz w:val="18"/>
                <w:szCs w:val="18"/>
              </w:rPr>
              <w:t>(8.146)</w:t>
            </w:r>
          </w:p>
        </w:tc>
        <w:tc>
          <w:tcPr>
            <w:tcW w:w="1870" w:type="dxa"/>
          </w:tcPr>
          <w:p w:rsidR="00D77936" w:rsidRDefault="004C6D15" w:rsidP="00D77936">
            <w:pPr>
              <w:tabs>
                <w:tab w:val="center" w:pos="6480"/>
              </w:tabs>
              <w:rPr>
                <w:sz w:val="18"/>
                <w:szCs w:val="18"/>
              </w:rPr>
            </w:pPr>
            <w:r>
              <w:rPr>
                <w:sz w:val="18"/>
                <w:szCs w:val="18"/>
              </w:rPr>
              <w:t>-128.6***</w:t>
            </w:r>
          </w:p>
          <w:p w:rsidR="004C6D15" w:rsidRPr="00CB6556" w:rsidRDefault="004C6D15" w:rsidP="00D77936">
            <w:pPr>
              <w:tabs>
                <w:tab w:val="center" w:pos="6480"/>
              </w:tabs>
              <w:rPr>
                <w:sz w:val="18"/>
                <w:szCs w:val="18"/>
              </w:rPr>
            </w:pPr>
            <w:r>
              <w:rPr>
                <w:sz w:val="18"/>
                <w:szCs w:val="18"/>
              </w:rPr>
              <w:t>(6.838)</w:t>
            </w:r>
          </w:p>
        </w:tc>
        <w:tc>
          <w:tcPr>
            <w:tcW w:w="1870" w:type="dxa"/>
          </w:tcPr>
          <w:p w:rsidR="00D77936" w:rsidRDefault="008B7241" w:rsidP="00D77936">
            <w:pPr>
              <w:tabs>
                <w:tab w:val="center" w:pos="6480"/>
              </w:tabs>
              <w:rPr>
                <w:sz w:val="18"/>
                <w:szCs w:val="18"/>
              </w:rPr>
            </w:pPr>
            <w:r>
              <w:rPr>
                <w:sz w:val="18"/>
                <w:szCs w:val="18"/>
              </w:rPr>
              <w:t>-88.5</w:t>
            </w:r>
            <w:r w:rsidR="00103C51">
              <w:rPr>
                <w:sz w:val="18"/>
                <w:szCs w:val="18"/>
              </w:rPr>
              <w:t>0</w:t>
            </w:r>
            <w:r>
              <w:rPr>
                <w:sz w:val="18"/>
                <w:szCs w:val="18"/>
              </w:rPr>
              <w:t>***</w:t>
            </w:r>
          </w:p>
          <w:p w:rsidR="008B7241" w:rsidRPr="00CB6556" w:rsidRDefault="008B7241" w:rsidP="00D77936">
            <w:pPr>
              <w:tabs>
                <w:tab w:val="center" w:pos="6480"/>
              </w:tabs>
              <w:rPr>
                <w:sz w:val="18"/>
                <w:szCs w:val="18"/>
              </w:rPr>
            </w:pPr>
            <w:r>
              <w:rPr>
                <w:sz w:val="18"/>
                <w:szCs w:val="18"/>
              </w:rPr>
              <w:t>(7.966)</w:t>
            </w:r>
          </w:p>
        </w:tc>
      </w:tr>
      <w:tr w:rsidR="00D77936" w:rsidTr="00DC64D3">
        <w:trPr>
          <w:jc w:val="center"/>
        </w:trPr>
        <w:tc>
          <w:tcPr>
            <w:tcW w:w="1870" w:type="dxa"/>
          </w:tcPr>
          <w:p w:rsidR="00D77936" w:rsidRPr="00CB6556" w:rsidRDefault="00D77936" w:rsidP="00D77936">
            <w:pPr>
              <w:tabs>
                <w:tab w:val="center" w:pos="6480"/>
              </w:tabs>
              <w:rPr>
                <w:sz w:val="18"/>
                <w:szCs w:val="18"/>
              </w:rPr>
            </w:pPr>
            <w:r w:rsidRPr="00CB6556">
              <w:rPr>
                <w:sz w:val="18"/>
                <w:szCs w:val="18"/>
              </w:rPr>
              <w:t>Preterm birth</w:t>
            </w:r>
          </w:p>
        </w:tc>
        <w:tc>
          <w:tcPr>
            <w:tcW w:w="1870" w:type="dxa"/>
          </w:tcPr>
          <w:p w:rsidR="00D77936" w:rsidRDefault="00E00CBF" w:rsidP="00D77936">
            <w:pPr>
              <w:tabs>
                <w:tab w:val="center" w:pos="6480"/>
              </w:tabs>
              <w:rPr>
                <w:sz w:val="18"/>
                <w:szCs w:val="18"/>
              </w:rPr>
            </w:pPr>
            <w:r>
              <w:rPr>
                <w:sz w:val="18"/>
                <w:szCs w:val="18"/>
              </w:rPr>
              <w:t>-192.1***</w:t>
            </w:r>
          </w:p>
          <w:p w:rsidR="00E00CBF" w:rsidRPr="00CB6556" w:rsidRDefault="00E00CBF" w:rsidP="00D77936">
            <w:pPr>
              <w:tabs>
                <w:tab w:val="center" w:pos="6480"/>
              </w:tabs>
              <w:rPr>
                <w:sz w:val="18"/>
                <w:szCs w:val="18"/>
              </w:rPr>
            </w:pPr>
            <w:r>
              <w:rPr>
                <w:sz w:val="18"/>
                <w:szCs w:val="18"/>
              </w:rPr>
              <w:t>(4.608)</w:t>
            </w:r>
          </w:p>
        </w:tc>
        <w:tc>
          <w:tcPr>
            <w:tcW w:w="1870" w:type="dxa"/>
          </w:tcPr>
          <w:p w:rsidR="00D77936" w:rsidRDefault="004C6D15" w:rsidP="00D77936">
            <w:pPr>
              <w:tabs>
                <w:tab w:val="center" w:pos="6480"/>
              </w:tabs>
              <w:rPr>
                <w:sz w:val="18"/>
                <w:szCs w:val="18"/>
              </w:rPr>
            </w:pPr>
            <w:r>
              <w:rPr>
                <w:sz w:val="18"/>
                <w:szCs w:val="18"/>
              </w:rPr>
              <w:t>-195.622***</w:t>
            </w:r>
          </w:p>
          <w:p w:rsidR="004C6D15" w:rsidRPr="00CB6556" w:rsidRDefault="004C6D15" w:rsidP="00D77936">
            <w:pPr>
              <w:tabs>
                <w:tab w:val="center" w:pos="6480"/>
              </w:tabs>
              <w:rPr>
                <w:sz w:val="18"/>
                <w:szCs w:val="18"/>
              </w:rPr>
            </w:pPr>
            <w:r>
              <w:rPr>
                <w:sz w:val="18"/>
                <w:szCs w:val="18"/>
              </w:rPr>
              <w:t>(4.0587)</w:t>
            </w:r>
          </w:p>
        </w:tc>
        <w:tc>
          <w:tcPr>
            <w:tcW w:w="1870" w:type="dxa"/>
          </w:tcPr>
          <w:p w:rsidR="00D77936" w:rsidRDefault="008B7241" w:rsidP="00D77936">
            <w:pPr>
              <w:tabs>
                <w:tab w:val="center" w:pos="6480"/>
              </w:tabs>
              <w:rPr>
                <w:sz w:val="18"/>
                <w:szCs w:val="18"/>
              </w:rPr>
            </w:pPr>
            <w:r>
              <w:rPr>
                <w:sz w:val="18"/>
                <w:szCs w:val="18"/>
              </w:rPr>
              <w:t>-193.3***</w:t>
            </w:r>
          </w:p>
          <w:p w:rsidR="008B7241" w:rsidRPr="00CB6556" w:rsidRDefault="008B7241" w:rsidP="00D77936">
            <w:pPr>
              <w:tabs>
                <w:tab w:val="center" w:pos="6480"/>
              </w:tabs>
              <w:rPr>
                <w:sz w:val="18"/>
                <w:szCs w:val="18"/>
              </w:rPr>
            </w:pPr>
            <w:r>
              <w:rPr>
                <w:sz w:val="18"/>
                <w:szCs w:val="18"/>
              </w:rPr>
              <w:t>(4.542)</w:t>
            </w:r>
          </w:p>
        </w:tc>
      </w:tr>
      <w:tr w:rsidR="00D77936" w:rsidTr="00DC64D3">
        <w:trPr>
          <w:jc w:val="center"/>
        </w:trPr>
        <w:tc>
          <w:tcPr>
            <w:tcW w:w="1870" w:type="dxa"/>
          </w:tcPr>
          <w:p w:rsidR="00D77936" w:rsidRPr="00CB6556" w:rsidRDefault="00AD1B3C" w:rsidP="00D77936">
            <w:pPr>
              <w:tabs>
                <w:tab w:val="center" w:pos="6480"/>
              </w:tabs>
              <w:rPr>
                <w:sz w:val="18"/>
                <w:szCs w:val="18"/>
              </w:rPr>
            </w:pPr>
            <w:r w:rsidRPr="00CB6556">
              <w:rPr>
                <w:sz w:val="18"/>
                <w:szCs w:val="18"/>
              </w:rPr>
              <w:t>C</w:t>
            </w:r>
            <w:r w:rsidR="00D77936" w:rsidRPr="00CB6556">
              <w:rPr>
                <w:sz w:val="18"/>
                <w:szCs w:val="18"/>
              </w:rPr>
              <w:t>onstant</w:t>
            </w:r>
          </w:p>
        </w:tc>
        <w:tc>
          <w:tcPr>
            <w:tcW w:w="1870" w:type="dxa"/>
          </w:tcPr>
          <w:p w:rsidR="00D77936" w:rsidRDefault="00E00CBF" w:rsidP="00D77936">
            <w:pPr>
              <w:tabs>
                <w:tab w:val="center" w:pos="6480"/>
              </w:tabs>
              <w:rPr>
                <w:sz w:val="18"/>
                <w:szCs w:val="18"/>
              </w:rPr>
            </w:pPr>
            <w:r>
              <w:rPr>
                <w:sz w:val="18"/>
                <w:szCs w:val="18"/>
              </w:rPr>
              <w:t>-2172***</w:t>
            </w:r>
          </w:p>
          <w:p w:rsidR="00E00CBF" w:rsidRPr="00CB6556" w:rsidRDefault="00E00CBF" w:rsidP="00D77936">
            <w:pPr>
              <w:tabs>
                <w:tab w:val="center" w:pos="6480"/>
              </w:tabs>
              <w:rPr>
                <w:sz w:val="18"/>
                <w:szCs w:val="18"/>
              </w:rPr>
            </w:pPr>
            <w:r>
              <w:rPr>
                <w:sz w:val="18"/>
                <w:szCs w:val="18"/>
              </w:rPr>
              <w:t>(14.69)</w:t>
            </w:r>
          </w:p>
        </w:tc>
        <w:tc>
          <w:tcPr>
            <w:tcW w:w="1870" w:type="dxa"/>
          </w:tcPr>
          <w:p w:rsidR="00D77936" w:rsidRDefault="004C6D15" w:rsidP="00D77936">
            <w:pPr>
              <w:tabs>
                <w:tab w:val="center" w:pos="6480"/>
              </w:tabs>
              <w:rPr>
                <w:sz w:val="18"/>
                <w:szCs w:val="18"/>
              </w:rPr>
            </w:pPr>
            <w:r>
              <w:rPr>
                <w:sz w:val="18"/>
                <w:szCs w:val="18"/>
              </w:rPr>
              <w:t>-1175.5***</w:t>
            </w:r>
          </w:p>
          <w:p w:rsidR="004C6D15" w:rsidRPr="00CB6556" w:rsidRDefault="004C6D15" w:rsidP="00D77936">
            <w:pPr>
              <w:tabs>
                <w:tab w:val="center" w:pos="6480"/>
              </w:tabs>
              <w:rPr>
                <w:sz w:val="18"/>
                <w:szCs w:val="18"/>
              </w:rPr>
            </w:pPr>
            <w:r>
              <w:rPr>
                <w:sz w:val="18"/>
                <w:szCs w:val="18"/>
              </w:rPr>
              <w:t>(13.08)</w:t>
            </w:r>
          </w:p>
        </w:tc>
        <w:tc>
          <w:tcPr>
            <w:tcW w:w="1870" w:type="dxa"/>
          </w:tcPr>
          <w:p w:rsidR="00D77936" w:rsidRDefault="008B7241" w:rsidP="00D77936">
            <w:pPr>
              <w:tabs>
                <w:tab w:val="center" w:pos="6480"/>
              </w:tabs>
              <w:rPr>
                <w:sz w:val="18"/>
                <w:szCs w:val="18"/>
              </w:rPr>
            </w:pPr>
            <w:r>
              <w:rPr>
                <w:sz w:val="18"/>
                <w:szCs w:val="18"/>
              </w:rPr>
              <w:t>-27.18*</w:t>
            </w:r>
          </w:p>
          <w:p w:rsidR="008B7241" w:rsidRPr="00CB6556" w:rsidRDefault="008B7241" w:rsidP="00D77936">
            <w:pPr>
              <w:tabs>
                <w:tab w:val="center" w:pos="6480"/>
              </w:tabs>
              <w:rPr>
                <w:sz w:val="18"/>
                <w:szCs w:val="18"/>
              </w:rPr>
            </w:pPr>
            <w:r>
              <w:rPr>
                <w:sz w:val="18"/>
                <w:szCs w:val="18"/>
              </w:rPr>
              <w:t>(14.46)</w:t>
            </w:r>
          </w:p>
        </w:tc>
      </w:tr>
      <w:tr w:rsidR="00D77936" w:rsidTr="00DC64D3">
        <w:trPr>
          <w:jc w:val="center"/>
        </w:trPr>
        <w:tc>
          <w:tcPr>
            <w:tcW w:w="1870" w:type="dxa"/>
          </w:tcPr>
          <w:p w:rsidR="00D77936" w:rsidRPr="00CB6556" w:rsidRDefault="008B7241" w:rsidP="00D77936">
            <w:pPr>
              <w:tabs>
                <w:tab w:val="center" w:pos="6480"/>
              </w:tabs>
              <w:rPr>
                <w:sz w:val="18"/>
                <w:szCs w:val="18"/>
              </w:rPr>
            </w:pPr>
            <w:r>
              <w:rPr>
                <w:sz w:val="18"/>
                <w:szCs w:val="18"/>
              </w:rPr>
              <w:t xml:space="preserve">Pseudo </w:t>
            </w:r>
            <w:r w:rsidR="00D77936" w:rsidRPr="00CB6556">
              <w:rPr>
                <w:sz w:val="18"/>
                <w:szCs w:val="18"/>
              </w:rPr>
              <w:t>R-squared</w:t>
            </w:r>
          </w:p>
        </w:tc>
        <w:tc>
          <w:tcPr>
            <w:tcW w:w="1870" w:type="dxa"/>
          </w:tcPr>
          <w:p w:rsidR="00D77936" w:rsidRPr="00CB6556" w:rsidRDefault="00E00CBF" w:rsidP="00D77936">
            <w:pPr>
              <w:tabs>
                <w:tab w:val="center" w:pos="6480"/>
              </w:tabs>
              <w:rPr>
                <w:sz w:val="18"/>
                <w:szCs w:val="18"/>
              </w:rPr>
            </w:pPr>
            <w:r>
              <w:rPr>
                <w:sz w:val="18"/>
                <w:szCs w:val="18"/>
              </w:rPr>
              <w:t>.1897</w:t>
            </w:r>
          </w:p>
        </w:tc>
        <w:tc>
          <w:tcPr>
            <w:tcW w:w="1870" w:type="dxa"/>
          </w:tcPr>
          <w:p w:rsidR="00D77936" w:rsidRPr="00CB6556" w:rsidRDefault="004C6D15" w:rsidP="00D77936">
            <w:pPr>
              <w:tabs>
                <w:tab w:val="center" w:pos="6480"/>
              </w:tabs>
              <w:rPr>
                <w:sz w:val="18"/>
                <w:szCs w:val="18"/>
              </w:rPr>
            </w:pPr>
            <w:r>
              <w:rPr>
                <w:sz w:val="18"/>
                <w:szCs w:val="18"/>
              </w:rPr>
              <w:t>.1311</w:t>
            </w:r>
          </w:p>
        </w:tc>
        <w:tc>
          <w:tcPr>
            <w:tcW w:w="1870" w:type="dxa"/>
          </w:tcPr>
          <w:p w:rsidR="00D77936" w:rsidRPr="00CB6556" w:rsidRDefault="008B7241" w:rsidP="00D77936">
            <w:pPr>
              <w:tabs>
                <w:tab w:val="center" w:pos="6480"/>
              </w:tabs>
              <w:rPr>
                <w:sz w:val="18"/>
                <w:szCs w:val="18"/>
              </w:rPr>
            </w:pPr>
            <w:r>
              <w:rPr>
                <w:sz w:val="18"/>
                <w:szCs w:val="18"/>
              </w:rPr>
              <w:t>.1029</w:t>
            </w:r>
          </w:p>
        </w:tc>
      </w:tr>
    </w:tbl>
    <w:p w:rsidR="004A3720" w:rsidRDefault="004A3720" w:rsidP="00FC39C1">
      <w:pPr>
        <w:tabs>
          <w:tab w:val="center" w:pos="6480"/>
        </w:tabs>
        <w:rPr>
          <w:sz w:val="24"/>
          <w:szCs w:val="24"/>
        </w:rPr>
      </w:pPr>
    </w:p>
    <w:p w:rsidR="00202E7B" w:rsidRPr="00202E7B" w:rsidRDefault="00EF66F9" w:rsidP="00202E7B">
      <w:pPr>
        <w:tabs>
          <w:tab w:val="left" w:pos="7995"/>
        </w:tabs>
        <w:spacing w:line="240" w:lineRule="auto"/>
        <w:jc w:val="center"/>
        <w:rPr>
          <w:sz w:val="16"/>
          <w:szCs w:val="16"/>
        </w:rPr>
      </w:pPr>
      <w:r w:rsidRPr="00202E7B">
        <w:rPr>
          <w:sz w:val="16"/>
          <w:szCs w:val="16"/>
        </w:rPr>
        <w:t xml:space="preserve">   </w:t>
      </w:r>
      <w:r w:rsidR="00202E7B" w:rsidRPr="00202E7B">
        <w:rPr>
          <w:sz w:val="16"/>
          <w:szCs w:val="16"/>
        </w:rPr>
        <w:t>*** significant at 1% level</w:t>
      </w:r>
    </w:p>
    <w:p w:rsidR="00202E7B" w:rsidRPr="00202E7B" w:rsidRDefault="00202E7B" w:rsidP="00202E7B">
      <w:pPr>
        <w:tabs>
          <w:tab w:val="left" w:pos="7995"/>
        </w:tabs>
        <w:spacing w:line="240" w:lineRule="auto"/>
        <w:jc w:val="center"/>
        <w:rPr>
          <w:sz w:val="16"/>
          <w:szCs w:val="16"/>
        </w:rPr>
      </w:pPr>
      <w:r w:rsidRPr="00202E7B">
        <w:rPr>
          <w:sz w:val="16"/>
          <w:szCs w:val="16"/>
        </w:rPr>
        <w:t>** significant at 5% level</w:t>
      </w:r>
    </w:p>
    <w:p w:rsidR="00F2553A" w:rsidRPr="00103C51" w:rsidRDefault="00202E7B" w:rsidP="00103C51">
      <w:pPr>
        <w:tabs>
          <w:tab w:val="left" w:pos="7995"/>
        </w:tabs>
        <w:spacing w:line="240" w:lineRule="auto"/>
        <w:jc w:val="center"/>
        <w:rPr>
          <w:sz w:val="16"/>
          <w:szCs w:val="16"/>
        </w:rPr>
      </w:pPr>
      <w:r w:rsidRPr="00202E7B">
        <w:rPr>
          <w:sz w:val="16"/>
          <w:szCs w:val="16"/>
        </w:rPr>
        <w:t>*  significant at 10% level</w:t>
      </w:r>
    </w:p>
    <w:p w:rsidR="00C41012" w:rsidRDefault="00C41012" w:rsidP="00D53FB1">
      <w:pPr>
        <w:tabs>
          <w:tab w:val="center" w:pos="6480"/>
        </w:tabs>
        <w:spacing w:line="480" w:lineRule="auto"/>
        <w:jc w:val="center"/>
        <w:rPr>
          <w:sz w:val="24"/>
          <w:szCs w:val="24"/>
        </w:rPr>
      </w:pPr>
      <w:r>
        <w:rPr>
          <w:sz w:val="24"/>
          <w:szCs w:val="24"/>
        </w:rPr>
        <w:lastRenderedPageBreak/>
        <w:t xml:space="preserve">Conclusion </w:t>
      </w:r>
    </w:p>
    <w:p w:rsidR="004A3720" w:rsidRDefault="00D53FB1" w:rsidP="00D53FB1">
      <w:pPr>
        <w:tabs>
          <w:tab w:val="center" w:pos="6480"/>
        </w:tabs>
        <w:spacing w:line="480" w:lineRule="auto"/>
        <w:rPr>
          <w:sz w:val="24"/>
          <w:szCs w:val="24"/>
        </w:rPr>
      </w:pPr>
      <w:r>
        <w:rPr>
          <w:sz w:val="24"/>
          <w:szCs w:val="24"/>
        </w:rPr>
        <w:t xml:space="preserve">               In review of my linear probability models, probit models, and quantile regression models, there is a lack of strong supporting evidence for my initial hypothesis that increase in disposable from the 2009 </w:t>
      </w:r>
      <w:r w:rsidR="0057708F">
        <w:rPr>
          <w:sz w:val="24"/>
          <w:szCs w:val="24"/>
        </w:rPr>
        <w:t>expansion of the Earned Income Tax Credit.</w:t>
      </w:r>
    </w:p>
    <w:p w:rsidR="00AF6DA1" w:rsidRDefault="00AF6DA1" w:rsidP="00D53FB1">
      <w:pPr>
        <w:tabs>
          <w:tab w:val="center" w:pos="6480"/>
        </w:tabs>
        <w:spacing w:line="480" w:lineRule="auto"/>
        <w:rPr>
          <w:sz w:val="24"/>
          <w:szCs w:val="24"/>
        </w:rPr>
      </w:pPr>
      <w:r>
        <w:rPr>
          <w:sz w:val="24"/>
          <w:szCs w:val="24"/>
        </w:rPr>
        <w:t xml:space="preserve">               The linear probability models for the low birthweight, gestational diabetes, and gestational hypertension models do report significant negative coefficients for the </w:t>
      </w:r>
      <w:r>
        <w:rPr>
          <w:i/>
          <w:sz w:val="24"/>
          <w:szCs w:val="24"/>
        </w:rPr>
        <w:t xml:space="preserve">Treatment*2011 </w:t>
      </w:r>
      <w:r>
        <w:rPr>
          <w:sz w:val="24"/>
          <w:szCs w:val="24"/>
        </w:rPr>
        <w:t>variable</w:t>
      </w:r>
      <w:r w:rsidR="00077381">
        <w:rPr>
          <w:sz w:val="24"/>
          <w:szCs w:val="24"/>
        </w:rPr>
        <w:t xml:space="preserve">. However, these coefficients cannot be accurately interpreted due to Y-hat values that would be outside of bounds of possible probability. </w:t>
      </w:r>
    </w:p>
    <w:p w:rsidR="001E1172" w:rsidRPr="007D7AAB" w:rsidRDefault="001E1172" w:rsidP="001E1172">
      <w:pPr>
        <w:tabs>
          <w:tab w:val="center" w:pos="6480"/>
        </w:tabs>
        <w:spacing w:line="480" w:lineRule="auto"/>
      </w:pPr>
      <w:r>
        <w:rPr>
          <w:sz w:val="24"/>
          <w:szCs w:val="24"/>
        </w:rPr>
        <w:t xml:space="preserve">                Only the gestational diabetes probit model returned a significant coefficient for the </w:t>
      </w:r>
      <w:r>
        <w:rPr>
          <w:i/>
          <w:sz w:val="24"/>
          <w:szCs w:val="24"/>
        </w:rPr>
        <w:t xml:space="preserve">Treatment*2011 </w:t>
      </w:r>
      <w:r>
        <w:rPr>
          <w:sz w:val="24"/>
          <w:szCs w:val="24"/>
        </w:rPr>
        <w:t xml:space="preserve">variable. However, given that this coefficient has a positive sign, this evidence is contradictory to my hypothesis that expansion of the EITC to mothers with 3 or more children should reduce gestational diabetes. Furthermore, marginal effects generated by STATA’s margins command cannot be trusted to be accurate due to the command using average values for </w:t>
      </w:r>
      <w:r w:rsidR="00F2553A">
        <w:rPr>
          <w:sz w:val="24"/>
          <w:szCs w:val="24"/>
        </w:rPr>
        <w:t>interacted terms in a nonlinear model.</w:t>
      </w:r>
      <w:r>
        <w:rPr>
          <w:sz w:val="24"/>
          <w:szCs w:val="24"/>
        </w:rPr>
        <w:t xml:space="preserve"> </w:t>
      </w:r>
      <w:r w:rsidR="00F2553A">
        <w:rPr>
          <w:sz w:val="24"/>
          <w:szCs w:val="24"/>
        </w:rPr>
        <w:t>R</w:t>
      </w:r>
      <w:r>
        <w:rPr>
          <w:sz w:val="24"/>
          <w:szCs w:val="24"/>
        </w:rPr>
        <w:t xml:space="preserve">ather than </w:t>
      </w:r>
      <w:r w:rsidR="00F2553A">
        <w:rPr>
          <w:sz w:val="24"/>
          <w:szCs w:val="24"/>
        </w:rPr>
        <w:t>treating the</w:t>
      </w:r>
      <w:r w:rsidR="00762192">
        <w:rPr>
          <w:sz w:val="24"/>
          <w:szCs w:val="24"/>
        </w:rPr>
        <w:t xml:space="preserve"> interaction term as an interaction of 2 categorical variables, </w:t>
      </w:r>
      <w:r w:rsidR="00762192">
        <w:rPr>
          <w:i/>
          <w:sz w:val="24"/>
          <w:szCs w:val="24"/>
        </w:rPr>
        <w:t xml:space="preserve">margins </w:t>
      </w:r>
      <w:r w:rsidR="00762192">
        <w:rPr>
          <w:sz w:val="24"/>
          <w:szCs w:val="24"/>
        </w:rPr>
        <w:t xml:space="preserve">will incorrectly treat the interaction term as an interaction between two continuous variables by using average values that have no logical interpretation. The </w:t>
      </w:r>
      <w:r w:rsidR="00762192">
        <w:rPr>
          <w:i/>
          <w:sz w:val="24"/>
          <w:szCs w:val="24"/>
        </w:rPr>
        <w:t xml:space="preserve">Inteff </w:t>
      </w:r>
      <w:r w:rsidR="00762192">
        <w:rPr>
          <w:sz w:val="24"/>
          <w:szCs w:val="24"/>
        </w:rPr>
        <w:t xml:space="preserve">command is a more robust way for calculating marginal effects of an interaction term in nonlinear models, but unfortunately for the purposes of my study, STATA SE is not able to handle the </w:t>
      </w:r>
      <w:r w:rsidR="00762192">
        <w:rPr>
          <w:i/>
          <w:sz w:val="24"/>
          <w:szCs w:val="24"/>
        </w:rPr>
        <w:t>Inteff</w:t>
      </w:r>
      <w:r w:rsidR="00762192">
        <w:rPr>
          <w:sz w:val="24"/>
          <w:szCs w:val="24"/>
        </w:rPr>
        <w:t xml:space="preserve"> command on a data set as large as </w:t>
      </w:r>
      <w:r w:rsidR="007D7AAB">
        <w:rPr>
          <w:sz w:val="24"/>
          <w:szCs w:val="24"/>
        </w:rPr>
        <w:t xml:space="preserve">mine (AI and Norton 2003). </w:t>
      </w:r>
      <w:r w:rsidR="00762192">
        <w:rPr>
          <w:sz w:val="24"/>
          <w:szCs w:val="24"/>
        </w:rPr>
        <w:t>Running the command on a 1 percent sample of my data quickly produces results but running the command on my full data set crashes data due to inadequate processing power</w:t>
      </w:r>
      <w:r w:rsidR="007D7AAB">
        <w:rPr>
          <w:sz w:val="24"/>
          <w:szCs w:val="24"/>
        </w:rPr>
        <w:t>.</w:t>
      </w:r>
      <w:r w:rsidR="00762192">
        <w:rPr>
          <w:sz w:val="24"/>
          <w:szCs w:val="24"/>
        </w:rPr>
        <w:t xml:space="preserve"> </w:t>
      </w:r>
      <w:r w:rsidR="007D7AAB">
        <w:rPr>
          <w:sz w:val="24"/>
          <w:szCs w:val="24"/>
        </w:rPr>
        <w:t xml:space="preserve">I was able </w:t>
      </w:r>
      <w:r w:rsidR="007D7AAB">
        <w:rPr>
          <w:sz w:val="24"/>
          <w:szCs w:val="24"/>
        </w:rPr>
        <w:lastRenderedPageBreak/>
        <w:t xml:space="preserve">to complete the command one time on a computer running Unix. This process took STATA 17 days to complete, finally yielding the theoretically accurate interaction effects for my gestational diabetes model. Due to the time constraints of this process I chose not to pursue applying the </w:t>
      </w:r>
      <w:r w:rsidR="007D7AAB">
        <w:rPr>
          <w:i/>
          <w:sz w:val="24"/>
          <w:szCs w:val="24"/>
        </w:rPr>
        <w:t xml:space="preserve">Inteff </w:t>
      </w:r>
      <w:r w:rsidR="007D7AAB">
        <w:t>command to my  other probit models.</w:t>
      </w:r>
    </w:p>
    <w:p w:rsidR="00AB32B5" w:rsidRDefault="00AB32B5" w:rsidP="001E1172">
      <w:pPr>
        <w:tabs>
          <w:tab w:val="center" w:pos="6480"/>
        </w:tabs>
        <w:spacing w:line="480" w:lineRule="auto"/>
        <w:rPr>
          <w:sz w:val="24"/>
          <w:szCs w:val="24"/>
        </w:rPr>
      </w:pPr>
      <w:r>
        <w:rPr>
          <w:sz w:val="24"/>
          <w:szCs w:val="24"/>
        </w:rPr>
        <w:t xml:space="preserve">                  The </w:t>
      </w:r>
      <w:r>
        <w:rPr>
          <w:i/>
          <w:sz w:val="24"/>
          <w:szCs w:val="24"/>
        </w:rPr>
        <w:t xml:space="preserve">Treatment*2011 </w:t>
      </w:r>
      <w:r>
        <w:rPr>
          <w:sz w:val="24"/>
          <w:szCs w:val="24"/>
        </w:rPr>
        <w:t>variable is insignificant across all 3 percentiles of scrutiny in the quantile regressions. Low R-Squared/Pseudo R-Squared values in all models as well as the varying significance of different variables leads me to believe that all the models suffer from significant omitted variable bias. In fact, I think this is what can explain why Baker</w:t>
      </w:r>
      <w:r w:rsidR="007D7AAB">
        <w:rPr>
          <w:sz w:val="24"/>
          <w:szCs w:val="24"/>
        </w:rPr>
        <w:t>(2008)</w:t>
      </w:r>
      <w:r>
        <w:rPr>
          <w:sz w:val="24"/>
          <w:szCs w:val="24"/>
        </w:rPr>
        <w:t xml:space="preserve"> is able to obtain significant results in his models that are in structure very similar to my probit models. The Natality Detail File data from the 2007 and 2011 years do not contain vital information pertaining to geography that was available in the years </w:t>
      </w:r>
      <w:r w:rsidR="00724DF6">
        <w:rPr>
          <w:sz w:val="24"/>
          <w:szCs w:val="24"/>
        </w:rPr>
        <w:t>1989-1996, which were the years analyzed in the Baker</w:t>
      </w:r>
      <w:r w:rsidR="007D7AAB">
        <w:rPr>
          <w:sz w:val="24"/>
          <w:szCs w:val="24"/>
        </w:rPr>
        <w:t>(2008)</w:t>
      </w:r>
      <w:r w:rsidR="00724DF6">
        <w:rPr>
          <w:sz w:val="24"/>
          <w:szCs w:val="24"/>
        </w:rPr>
        <w:t xml:space="preserve"> study. It is possible that geographic location could be among one of the most important indicators on the 4 health dependent variables, and without a variable representing location, my models would suffer from omitted variable bias that Baker</w:t>
      </w:r>
      <w:r w:rsidR="007D7AAB">
        <w:rPr>
          <w:sz w:val="24"/>
          <w:szCs w:val="24"/>
        </w:rPr>
        <w:t>(2008)</w:t>
      </w:r>
      <w:r w:rsidR="00724DF6">
        <w:rPr>
          <w:sz w:val="24"/>
          <w:szCs w:val="24"/>
        </w:rPr>
        <w:t xml:space="preserve"> would have been able to avoid. In addition, having access to the locations of the births in the 1989-1996 Natality Detail data also allowed Baker</w:t>
      </w:r>
      <w:r w:rsidR="007D7AAB">
        <w:rPr>
          <w:sz w:val="24"/>
          <w:szCs w:val="24"/>
        </w:rPr>
        <w:t xml:space="preserve">(2008) </w:t>
      </w:r>
      <w:r w:rsidR="00724DF6">
        <w:rPr>
          <w:sz w:val="24"/>
          <w:szCs w:val="24"/>
        </w:rPr>
        <w:t xml:space="preserve">to utilize other time specific control variables within each state such as unemployment rate, percentage of the population that is black, and per capita disposable income (Baker 2008). Lastly, </w:t>
      </w:r>
      <w:r w:rsidR="007D7AAB">
        <w:rPr>
          <w:sz w:val="24"/>
          <w:szCs w:val="24"/>
        </w:rPr>
        <w:t>the success of the Baker(2008) model might</w:t>
      </w:r>
      <w:r w:rsidR="00724DF6">
        <w:rPr>
          <w:sz w:val="24"/>
          <w:szCs w:val="24"/>
        </w:rPr>
        <w:t xml:space="preserve"> be explained by the fact that he used 7 years of data compared to my 2. It is possible that </w:t>
      </w:r>
      <w:r w:rsidR="00856F5C">
        <w:rPr>
          <w:sz w:val="24"/>
          <w:szCs w:val="24"/>
        </w:rPr>
        <w:t xml:space="preserve">by allowing for more observations in his data set, he also allowed for increased variability in the data that could be captured more easily by his model. </w:t>
      </w:r>
    </w:p>
    <w:p w:rsidR="005000A8" w:rsidRDefault="00856F5C" w:rsidP="00202E7B">
      <w:pPr>
        <w:tabs>
          <w:tab w:val="center" w:pos="6480"/>
        </w:tabs>
        <w:spacing w:line="480" w:lineRule="auto"/>
        <w:rPr>
          <w:sz w:val="24"/>
          <w:szCs w:val="24"/>
        </w:rPr>
      </w:pPr>
      <w:r>
        <w:rPr>
          <w:sz w:val="24"/>
          <w:szCs w:val="24"/>
        </w:rPr>
        <w:lastRenderedPageBreak/>
        <w:t xml:space="preserve">                       If I had been able to control for geographic I believe that my results would have provided stronger evidence for my hypothesis.  However, based on the limitations of the data it is difficult to support my hypothesis that the increased disposable income granted by the 2009 expansion of the EITC had the effect of normalizing birthweight and reducing incidence of gestational hypertension and diabetes amongst mothers of 3 or more children. Future research on the 2009 expansion could be improved by trying to find a proxy for geographic location or by using another data set with more information</w:t>
      </w:r>
      <w:r w:rsidR="00202E7B">
        <w:rPr>
          <w:sz w:val="24"/>
          <w:szCs w:val="24"/>
        </w:rPr>
        <w:t xml:space="preserve">. </w:t>
      </w:r>
      <w:r>
        <w:rPr>
          <w:sz w:val="24"/>
          <w:szCs w:val="24"/>
        </w:rPr>
        <w:t>Lastly, accurately calculating interaction effects on a data set of enormous size is not easily done by STATA SE, and possibly for this reason Baker</w:t>
      </w:r>
      <w:r w:rsidR="007D7AAB">
        <w:rPr>
          <w:sz w:val="24"/>
          <w:szCs w:val="24"/>
        </w:rPr>
        <w:t>(2008)</w:t>
      </w:r>
      <w:r>
        <w:rPr>
          <w:sz w:val="24"/>
          <w:szCs w:val="24"/>
        </w:rPr>
        <w:t xml:space="preserve"> chose not to describe the marginal effects of his model at all in his 2008 paper. </w:t>
      </w:r>
    </w:p>
    <w:p w:rsidR="00202E7B" w:rsidRDefault="00202E7B" w:rsidP="00202E7B">
      <w:pPr>
        <w:tabs>
          <w:tab w:val="center" w:pos="6480"/>
        </w:tabs>
        <w:spacing w:line="480" w:lineRule="auto"/>
        <w:rPr>
          <w:sz w:val="24"/>
          <w:szCs w:val="24"/>
        </w:rPr>
      </w:pPr>
    </w:p>
    <w:p w:rsidR="005E7FFA" w:rsidRDefault="005E7FFA" w:rsidP="00B2765E">
      <w:pPr>
        <w:tabs>
          <w:tab w:val="left" w:pos="7995"/>
        </w:tabs>
        <w:rPr>
          <w:sz w:val="24"/>
          <w:szCs w:val="24"/>
        </w:rPr>
      </w:pPr>
    </w:p>
    <w:p w:rsidR="00B2765E" w:rsidRDefault="00B2765E"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103C51" w:rsidRDefault="00103C51" w:rsidP="00B2765E">
      <w:pPr>
        <w:tabs>
          <w:tab w:val="left" w:pos="7995"/>
        </w:tabs>
        <w:rPr>
          <w:sz w:val="24"/>
          <w:szCs w:val="24"/>
        </w:rPr>
      </w:pPr>
    </w:p>
    <w:p w:rsidR="00B2765E" w:rsidRDefault="00A15CFB" w:rsidP="0038550D">
      <w:pPr>
        <w:tabs>
          <w:tab w:val="left" w:pos="7995"/>
        </w:tabs>
        <w:spacing w:line="240" w:lineRule="auto"/>
        <w:jc w:val="center"/>
        <w:rPr>
          <w:sz w:val="24"/>
          <w:szCs w:val="24"/>
        </w:rPr>
      </w:pPr>
      <w:r>
        <w:rPr>
          <w:sz w:val="24"/>
          <w:szCs w:val="24"/>
        </w:rPr>
        <w:lastRenderedPageBreak/>
        <w:t>Appendix A</w:t>
      </w:r>
    </w:p>
    <w:p w:rsidR="00A15CFB" w:rsidRDefault="00A15CFB" w:rsidP="0038550D">
      <w:pPr>
        <w:spacing w:line="240" w:lineRule="auto"/>
        <w:ind w:firstLine="720"/>
        <w:rPr>
          <w:sz w:val="24"/>
          <w:szCs w:val="24"/>
        </w:rPr>
      </w:pPr>
      <w:r>
        <w:rPr>
          <w:sz w:val="24"/>
          <w:szCs w:val="24"/>
        </w:rPr>
        <w:t xml:space="preserve">Figure 1 shows a diagram of the 2017 EITC values for a household with 3 children. Phase 1 or the “phase in” of the EITC is represented by segment AB of the EITC constraint. Households that earn less than 14,040 qualify for a tax credit that is equal to 45 percent of their earnings, therefore a family below point </w:t>
      </w:r>
      <w:r>
        <w:rPr>
          <w:i/>
          <w:sz w:val="24"/>
          <w:szCs w:val="24"/>
        </w:rPr>
        <w:t>b</w:t>
      </w:r>
      <w:r>
        <w:rPr>
          <w:sz w:val="24"/>
          <w:szCs w:val="24"/>
        </w:rPr>
        <w:t xml:space="preserve"> will have net wages 45 percent higher than market wages. Phase 2 represents the flat range of the EITC schedule and is represented by segment DB. Unlike the other 2 segments of the EITC constraint, the slope of segment DB is the same as the slope of the market constraint AC. This means that unlike the other 2 segments of the EITC constraint, the total value of the tax credit does not change corresponding to changes in household income, provided that the family’s income is still between $14,040 and $18,340 </w:t>
      </w:r>
      <w:r w:rsidRPr="00912F66">
        <w:rPr>
          <w:sz w:val="24"/>
          <w:szCs w:val="24"/>
        </w:rPr>
        <w:t xml:space="preserve">(Ehrenberg &amp; Smith 2016, p 203). </w:t>
      </w:r>
      <w:r>
        <w:rPr>
          <w:sz w:val="24"/>
          <w:szCs w:val="24"/>
        </w:rPr>
        <w:t xml:space="preserve">DB also represents the portion of the EITC where the household qualifies for the maximum tax credit allowed for a household with 3 children, which is $6,318 for households filing in 2017(Tax Policy Center 2016).   Although the original EITC only consisted of 2 phases, the 1978 legislation that made the EITC permanent also created the middle flat range to the EITC schedule that is still a part of the policy today (Hotz 2003). Phase 3 is called the “phase-out” segment and is represented by ED on the EITC constraint. This phase is when the value of the earned income tax credit starts to shrink away from its maximum value at a constant rate for each additional dollar earned by the family. In the case of the 2017 tax year, households with three children that earn more than 17,100 dollars will see the value of the tax credit decrease by 21 cents for each additional dollar of income that is earned until the family earns $48,340, at which point the family no longer qualifies for the tax credit (Tax Policy Center 2016). </w:t>
      </w:r>
      <w:bookmarkStart w:id="1" w:name="_Hlk494402154"/>
    </w:p>
    <w:p w:rsidR="00A15CFB" w:rsidRDefault="00A15CFB" w:rsidP="00A15CFB">
      <w:pPr>
        <w:spacing w:line="480" w:lineRule="auto"/>
        <w:ind w:firstLine="720"/>
        <w:rPr>
          <w:sz w:val="24"/>
          <w:szCs w:val="24"/>
        </w:rPr>
      </w:pPr>
      <w:r>
        <w:rPr>
          <w:noProof/>
          <w:sz w:val="24"/>
          <w:szCs w:val="24"/>
        </w:rPr>
        <mc:AlternateContent>
          <mc:Choice Requires="wpg">
            <w:drawing>
              <wp:anchor distT="0" distB="0" distL="114300" distR="114300" simplePos="0" relativeHeight="251670528" behindDoc="0" locked="0" layoutInCell="1" allowOverlap="1" wp14:anchorId="6E8339BA" wp14:editId="3B4A8A5C">
                <wp:simplePos x="0" y="0"/>
                <wp:positionH relativeFrom="column">
                  <wp:posOffset>983848</wp:posOffset>
                </wp:positionH>
                <wp:positionV relativeFrom="paragraph">
                  <wp:posOffset>243068</wp:posOffset>
                </wp:positionV>
                <wp:extent cx="1759497" cy="1492636"/>
                <wp:effectExtent l="76200" t="38100" r="69850" b="88900"/>
                <wp:wrapNone/>
                <wp:docPr id="235" name="Group 235"/>
                <wp:cNvGraphicFramePr/>
                <a:graphic xmlns:a="http://schemas.openxmlformats.org/drawingml/2006/main">
                  <a:graphicData uri="http://schemas.microsoft.com/office/word/2010/wordprocessingGroup">
                    <wpg:wgp>
                      <wpg:cNvGrpSpPr/>
                      <wpg:grpSpPr>
                        <a:xfrm>
                          <a:off x="0" y="0"/>
                          <a:ext cx="1759497" cy="1492636"/>
                          <a:chOff x="0" y="0"/>
                          <a:chExt cx="1759497" cy="1492636"/>
                        </a:xfrm>
                      </wpg:grpSpPr>
                      <wps:wsp>
                        <wps:cNvPr id="194" name="Straight Arrow Connector 194"/>
                        <wps:cNvCnPr/>
                        <wps:spPr>
                          <a:xfrm flipH="1" flipV="1">
                            <a:off x="0" y="0"/>
                            <a:ext cx="11575" cy="1458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a:off x="11575" y="1469985"/>
                            <a:ext cx="1747922" cy="1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34" name="Group 234"/>
                        <wpg:cNvGrpSpPr/>
                        <wpg:grpSpPr>
                          <a:xfrm>
                            <a:off x="11575" y="266218"/>
                            <a:ext cx="1134664" cy="1226418"/>
                            <a:chOff x="0" y="0"/>
                            <a:chExt cx="1134664" cy="1226418"/>
                          </a:xfrm>
                        </wpg:grpSpPr>
                        <wps:wsp>
                          <wps:cNvPr id="196" name="Straight Connector 196"/>
                          <wps:cNvCnPr/>
                          <wps:spPr>
                            <a:xfrm>
                              <a:off x="0" y="0"/>
                              <a:ext cx="1111169" cy="1215197"/>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a:off x="300942" y="312517"/>
                              <a:ext cx="520860" cy="381964"/>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99" name="Straight Connector 199"/>
                          <wps:cNvCnPr/>
                          <wps:spPr>
                            <a:xfrm>
                              <a:off x="833377" y="717630"/>
                              <a:ext cx="196770" cy="208345"/>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00" name="Straight Connector 200"/>
                          <wps:cNvCnPr/>
                          <wps:spPr>
                            <a:xfrm>
                              <a:off x="1064871" y="960699"/>
                              <a:ext cx="69793" cy="265719"/>
                            </a:xfrm>
                            <a:prstGeom prst="line">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CB51F2" id="Group 235" o:spid="_x0000_s1026" style="position:absolute;margin-left:77.45pt;margin-top:19.15pt;width:138.55pt;height:117.55pt;z-index:251670528" coordsize="17594,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">
                <v:shapetype id="_x0000_t32" coordsize="21600,21600" o:spt="32" o:oned="t" path="m,l21600,21600e" filled="f">
                  <v:path arrowok="t" fillok="f" o:connecttype="none"/>
                  <o:lock v:ext="edit" shapetype="t"/>
                </v:shapetype>
                <v:shape id="Straight Arrow Connector 194" o:spid="_x0000_s1027" type="#_x0000_t32" style="position:absolute;width:115;height:145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" strokecolor="#4472c4 [3204]" strokeweight=".5pt">
                  <v:stroke endarrow="block" joinstyle="miter"/>
                </v:shape>
                <v:shape id="Straight Arrow Connector 195" o:spid="_x0000_s1028" type="#_x0000_t32" style="position:absolute;left:115;top:14699;width:17479;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" strokecolor="#4472c4 [3204]" strokeweight=".5pt">
                  <v:stroke endarrow="block" joinstyle="miter"/>
                </v:shape>
                <v:group id="Group 234" o:spid="_x0000_s1029" style="position:absolute;left:115;top:2662;width:11347;height:12264" coordsize="11346,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Straight Connector 196" o:spid="_x0000_s1030" style="position:absolute;visibility:visible;mso-wrap-style:square" from="0,0" to="11111,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" strokecolor="black [3200]" strokeweight=".5pt">
                    <v:stroke joinstyle="miter"/>
                  </v:line>
                  <v:line id="Straight Connector 197" o:spid="_x0000_s1031" style="position:absolute;visibility:visible;mso-wrap-style:square" from="3009,3125" to="8218,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" strokecolor="#ed7d31 [3205]" strokeweight=".5pt">
                    <v:stroke joinstyle="miter"/>
                  </v:line>
                  <v:line id="Straight Connector 199" o:spid="_x0000_s1032" style="position:absolute;visibility:visible;mso-wrap-style:square" from="8333,7176" to="103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" strokecolor="#ed7d31 [3205]" strokeweight=".5pt">
                    <v:stroke joinstyle="miter"/>
                  </v:line>
                  <v:line id="Straight Connector 200" o:spid="_x0000_s1033" style="position:absolute;visibility:visible;mso-wrap-style:square" from="10648,9606" to="11346,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" strokecolor="#ed7d31 [3205]" strokeweight=".5pt">
                    <v:stroke joinstyle="miter"/>
                  </v:line>
                </v:group>
              </v:group>
            </w:pict>
          </mc:Fallback>
        </mc:AlternateContent>
      </w:r>
      <w:r>
        <w:rPr>
          <w:noProof/>
          <w:sz w:val="24"/>
          <w:szCs w:val="24"/>
        </w:rPr>
        <mc:AlternateContent>
          <mc:Choice Requires="wps">
            <w:drawing>
              <wp:anchor distT="0" distB="0" distL="114300" distR="114300" simplePos="0" relativeHeight="251662336" behindDoc="0" locked="0" layoutInCell="1" allowOverlap="1" wp14:anchorId="35AAB394" wp14:editId="70B80B88">
                <wp:simplePos x="0" y="0"/>
                <wp:positionH relativeFrom="margin">
                  <wp:posOffset>-335666</wp:posOffset>
                </wp:positionH>
                <wp:positionV relativeFrom="paragraph">
                  <wp:posOffset>358293</wp:posOffset>
                </wp:positionV>
                <wp:extent cx="1504709" cy="381965"/>
                <wp:effectExtent l="0" t="0" r="19685" b="18415"/>
                <wp:wrapNone/>
                <wp:docPr id="230" name="Text Box 230"/>
                <wp:cNvGraphicFramePr/>
                <a:graphic xmlns:a="http://schemas.openxmlformats.org/drawingml/2006/main">
                  <a:graphicData uri="http://schemas.microsoft.com/office/word/2010/wordprocessingShape">
                    <wps:wsp>
                      <wps:cNvSpPr txBox="1"/>
                      <wps:spPr>
                        <a:xfrm>
                          <a:off x="0" y="0"/>
                          <a:ext cx="1504709" cy="381965"/>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Dollars earned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AB394" id="_x0000_t202" coordsize="21600,21600" o:spt="202" path="m,l,21600r21600,l21600,xe">
                <v:stroke joinstyle="miter"/>
                <v:path gradientshapeok="t" o:connecttype="rect"/>
              </v:shapetype>
              <v:shape id="Text Box 230" o:spid="_x0000_s1026" type="#_x0000_t202" style="position:absolute;left:0;text-align:left;margin-left:-26.45pt;margin-top:28.2pt;width:118.5pt;height:3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" fillcolor="white [3201]" strokecolor="white [3212]" strokeweight=".5pt">
                <v:textbox>
                  <w:txbxContent>
                    <w:p w:rsidR="006C5E2B" w:rsidRPr="00906D37" w:rsidRDefault="006C5E2B" w:rsidP="00A15CFB">
                      <w:pPr>
                        <w:rPr>
                          <w:sz w:val="18"/>
                          <w:szCs w:val="18"/>
                        </w:rPr>
                      </w:pPr>
                      <w:r>
                        <w:rPr>
                          <w:sz w:val="18"/>
                          <w:szCs w:val="18"/>
                        </w:rPr>
                        <w:t>Dollars earned annually</w:t>
                      </w:r>
                    </w:p>
                  </w:txbxContent>
                </v:textbox>
                <w10:wrap anchorx="margin"/>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5F9F4748" wp14:editId="7C7E7E21">
                <wp:simplePos x="0" y="0"/>
                <wp:positionH relativeFrom="column">
                  <wp:posOffset>971895</wp:posOffset>
                </wp:positionH>
                <wp:positionV relativeFrom="paragraph">
                  <wp:posOffset>335513</wp:posOffset>
                </wp:positionV>
                <wp:extent cx="266217" cy="266218"/>
                <wp:effectExtent l="0" t="0" r="19685" b="19685"/>
                <wp:wrapNone/>
                <wp:docPr id="225" name="Text Box 225"/>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F4748" id="Text Box 225" o:spid="_x0000_s1027" type="#_x0000_t202" style="position:absolute;left:0;text-align:left;margin-left:76.55pt;margin-top:26.4pt;width:20.9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" fillcolor="white [3201]" strokecolor="white [3212]" strokeweight=".5pt">
                <v:textbox>
                  <w:txbxContent>
                    <w:p w:rsidR="006C5E2B" w:rsidRPr="00906D37" w:rsidRDefault="006C5E2B" w:rsidP="00A15CFB">
                      <w:pPr>
                        <w:rPr>
                          <w:sz w:val="18"/>
                          <w:szCs w:val="18"/>
                        </w:rPr>
                      </w:pPr>
                      <w:r>
                        <w:rPr>
                          <w:sz w:val="18"/>
                          <w:szCs w:val="18"/>
                        </w:rPr>
                        <w:t>C</w:t>
                      </w:r>
                    </w:p>
                  </w:txbxContent>
                </v:textbox>
              </v:shape>
            </w:pict>
          </mc:Fallback>
        </mc:AlternateContent>
      </w:r>
    </w:p>
    <w:p w:rsidR="00A15CFB" w:rsidRPr="003A1227" w:rsidRDefault="00A15CFB" w:rsidP="00A15CFB">
      <w:pPr>
        <w:spacing w:line="480" w:lineRule="auto"/>
        <w:ind w:firstLine="720"/>
        <w:rPr>
          <w:sz w:val="24"/>
          <w:szCs w:val="24"/>
        </w:rPr>
      </w:pPr>
      <w:r>
        <w:rPr>
          <w:noProof/>
          <w:sz w:val="24"/>
          <w:szCs w:val="24"/>
        </w:rPr>
        <mc:AlternateContent>
          <mc:Choice Requires="wps">
            <w:drawing>
              <wp:anchor distT="0" distB="0" distL="114300" distR="114300" simplePos="0" relativeHeight="251688960" behindDoc="0" locked="0" layoutInCell="1" allowOverlap="1" wp14:anchorId="1BB9A430" wp14:editId="3BDC8401">
                <wp:simplePos x="0" y="0"/>
                <wp:positionH relativeFrom="column">
                  <wp:posOffset>2823958</wp:posOffset>
                </wp:positionH>
                <wp:positionV relativeFrom="paragraph">
                  <wp:posOffset>220626</wp:posOffset>
                </wp:positionV>
                <wp:extent cx="2095018" cy="671331"/>
                <wp:effectExtent l="0" t="0" r="19685" b="14605"/>
                <wp:wrapNone/>
                <wp:docPr id="231" name="Text Box 231"/>
                <wp:cNvGraphicFramePr/>
                <a:graphic xmlns:a="http://schemas.openxmlformats.org/drawingml/2006/main">
                  <a:graphicData uri="http://schemas.microsoft.com/office/word/2010/wordprocessingShape">
                    <wps:wsp>
                      <wps:cNvSpPr txBox="1"/>
                      <wps:spPr>
                        <a:xfrm>
                          <a:off x="0" y="0"/>
                          <a:ext cx="2095018" cy="671331"/>
                        </a:xfrm>
                        <a:prstGeom prst="rect">
                          <a:avLst/>
                        </a:prstGeom>
                        <a:solidFill>
                          <a:schemeClr val="lt1"/>
                        </a:solidFill>
                        <a:ln w="6350">
                          <a:solidFill>
                            <a:prstClr val="black"/>
                          </a:solidFill>
                        </a:ln>
                      </wps:spPr>
                      <wps:txbx>
                        <w:txbxContent>
                          <w:p w:rsidR="006C5E2B" w:rsidRDefault="006C5E2B" w:rsidP="00A15CFB">
                            <w:r>
                              <w:t xml:space="preserve">Figure 1: 2017 EITC schedule of a household with 3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9A430" id="Text Box 231" o:spid="_x0000_s1028" type="#_x0000_t202" style="position:absolute;left:0;text-align:left;margin-left:222.35pt;margin-top:17.35pt;width:164.95pt;height:5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" fillcolor="white [3201]" strokeweight=".5pt">
                <v:textbox>
                  <w:txbxContent>
                    <w:p w:rsidR="006C5E2B" w:rsidRDefault="006C5E2B" w:rsidP="00A15CFB">
                      <w:r>
                        <w:t xml:space="preserve">Figure 1: 2017 EITC schedule of a household with 3 children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15C0E78B" wp14:editId="247F766C">
                <wp:simplePos x="0" y="0"/>
                <wp:positionH relativeFrom="column">
                  <wp:posOffset>393540</wp:posOffset>
                </wp:positionH>
                <wp:positionV relativeFrom="paragraph">
                  <wp:posOffset>207709</wp:posOffset>
                </wp:positionV>
                <wp:extent cx="740780" cy="242688"/>
                <wp:effectExtent l="0" t="0" r="21590" b="24130"/>
                <wp:wrapNone/>
                <wp:docPr id="238" name="Text Box 238"/>
                <wp:cNvGraphicFramePr/>
                <a:graphic xmlns:a="http://schemas.openxmlformats.org/drawingml/2006/main">
                  <a:graphicData uri="http://schemas.microsoft.com/office/word/2010/wordprocessingShape">
                    <wps:wsp>
                      <wps:cNvSpPr txBox="1"/>
                      <wps:spPr>
                        <a:xfrm>
                          <a:off x="0" y="0"/>
                          <a:ext cx="740780" cy="242688"/>
                        </a:xfrm>
                        <a:prstGeom prst="rect">
                          <a:avLst/>
                        </a:prstGeom>
                        <a:solidFill>
                          <a:schemeClr val="lt1"/>
                        </a:solidFill>
                        <a:ln w="6350">
                          <a:solidFill>
                            <a:schemeClr val="bg1"/>
                          </a:solidFill>
                        </a:ln>
                      </wps:spPr>
                      <wps:txbx>
                        <w:txbxContent>
                          <w:p w:rsidR="006C5E2B" w:rsidRPr="00D310D6" w:rsidRDefault="006C5E2B" w:rsidP="00A15CFB">
                            <w:pPr>
                              <w:rPr>
                                <w:sz w:val="18"/>
                                <w:szCs w:val="18"/>
                              </w:rPr>
                            </w:pPr>
                            <w:r>
                              <w:rPr>
                                <w:sz w:val="18"/>
                                <w:szCs w:val="18"/>
                              </w:rPr>
                              <w:t>48,340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0E78B" id="Text Box 238" o:spid="_x0000_s1029" type="#_x0000_t202" style="position:absolute;left:0;text-align:left;margin-left:31pt;margin-top:16.35pt;width:58.35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" fillcolor="white [3201]" strokecolor="white [3212]" strokeweight=".5pt">
                <v:textbox>
                  <w:txbxContent>
                    <w:p w:rsidR="006C5E2B" w:rsidRPr="00D310D6" w:rsidRDefault="006C5E2B" w:rsidP="00A15CFB">
                      <w:pPr>
                        <w:rPr>
                          <w:sz w:val="18"/>
                          <w:szCs w:val="18"/>
                        </w:rPr>
                      </w:pPr>
                      <w:r>
                        <w:rPr>
                          <w:sz w:val="18"/>
                          <w:szCs w:val="18"/>
                        </w:rPr>
                        <w:t>48,340</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48EEC62E" wp14:editId="0B35AE5A">
                <wp:simplePos x="0" y="0"/>
                <wp:positionH relativeFrom="margin">
                  <wp:posOffset>1504556</wp:posOffset>
                </wp:positionH>
                <wp:positionV relativeFrom="paragraph">
                  <wp:posOffset>215024</wp:posOffset>
                </wp:positionV>
                <wp:extent cx="1192192" cy="231494"/>
                <wp:effectExtent l="0" t="0" r="27305" b="16510"/>
                <wp:wrapNone/>
                <wp:docPr id="229" name="Text Box 229"/>
                <wp:cNvGraphicFramePr/>
                <a:graphic xmlns:a="http://schemas.openxmlformats.org/drawingml/2006/main">
                  <a:graphicData uri="http://schemas.microsoft.com/office/word/2010/wordprocessingShape">
                    <wps:wsp>
                      <wps:cNvSpPr txBox="1"/>
                      <wps:spPr>
                        <a:xfrm>
                          <a:off x="0" y="0"/>
                          <a:ext cx="1192192" cy="231494"/>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(W</w:t>
                            </w:r>
                            <w:r>
                              <w:rPr>
                                <w:sz w:val="18"/>
                                <w:szCs w:val="18"/>
                                <w:vertAlign w:val="subscript"/>
                              </w:rPr>
                              <w:t>n</w:t>
                            </w:r>
                            <w:r>
                              <w:rPr>
                                <w:sz w:val="18"/>
                                <w:szCs w:val="18"/>
                              </w:rPr>
                              <w:t>= .79W)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EC62E" id="Text Box 229" o:spid="_x0000_s1030" type="#_x0000_t202" style="position:absolute;left:0;text-align:left;margin-left:118.45pt;margin-top:16.95pt;width:93.85pt;height:1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" fillcolor="white [3201]" strokecolor="white [3212]" strokeweight=".5pt">
                <v:textbox>
                  <w:txbxContent>
                    <w:p w:rsidR="006C5E2B" w:rsidRPr="00906D37" w:rsidRDefault="006C5E2B" w:rsidP="00A15CFB">
                      <w:pPr>
                        <w:rPr>
                          <w:sz w:val="18"/>
                          <w:szCs w:val="18"/>
                        </w:rPr>
                      </w:pPr>
                      <w:r>
                        <w:rPr>
                          <w:sz w:val="18"/>
                          <w:szCs w:val="18"/>
                        </w:rPr>
                        <w:t>(</w:t>
                      </w:r>
                      <w:r>
                        <w:rPr>
                          <w:sz w:val="18"/>
                          <w:szCs w:val="18"/>
                        </w:rPr>
                        <w:t>W</w:t>
                      </w:r>
                      <w:r>
                        <w:rPr>
                          <w:sz w:val="18"/>
                          <w:szCs w:val="18"/>
                          <w:vertAlign w:val="subscript"/>
                        </w:rPr>
                        <w:t>n</w:t>
                      </w:r>
                      <w:r>
                        <w:rPr>
                          <w:sz w:val="18"/>
                          <w:szCs w:val="18"/>
                        </w:rPr>
                        <w:t>= .79W)</w:t>
                      </w:r>
                    </w:p>
                  </w:txbxContent>
                </v:textbox>
                <w10:wrap anchorx="margin"/>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256E6BCB" wp14:editId="182A0DF6">
                <wp:simplePos x="0" y="0"/>
                <wp:positionH relativeFrom="column">
                  <wp:posOffset>1238338</wp:posOffset>
                </wp:positionH>
                <wp:positionV relativeFrom="paragraph">
                  <wp:posOffset>135705</wp:posOffset>
                </wp:positionV>
                <wp:extent cx="266217" cy="266218"/>
                <wp:effectExtent l="0" t="0" r="19685" b="19685"/>
                <wp:wrapNone/>
                <wp:docPr id="226" name="Text Box 226"/>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E6BCB" id="Text Box 226" o:spid="_x0000_s1031" type="#_x0000_t202" style="position:absolute;left:0;text-align:left;margin-left:97.5pt;margin-top:10.7pt;width:20.9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" fillcolor="white [3201]" strokecolor="white [3212]" strokeweight=".5pt">
                <v:textbox>
                  <w:txbxContent>
                    <w:p w:rsidR="006C5E2B" w:rsidRPr="00906D37" w:rsidRDefault="006C5E2B" w:rsidP="00A15CFB">
                      <w:pPr>
                        <w:rPr>
                          <w:sz w:val="18"/>
                          <w:szCs w:val="18"/>
                        </w:rPr>
                      </w:pPr>
                      <w:r>
                        <w:rPr>
                          <w:sz w:val="18"/>
                          <w:szCs w:val="18"/>
                        </w:rPr>
                        <w:t>E</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20664739" wp14:editId="0EC719AC">
                <wp:simplePos x="0" y="0"/>
                <wp:positionH relativeFrom="column">
                  <wp:posOffset>995423</wp:posOffset>
                </wp:positionH>
                <wp:positionV relativeFrom="paragraph">
                  <wp:posOffset>336518</wp:posOffset>
                </wp:positionV>
                <wp:extent cx="322877" cy="0"/>
                <wp:effectExtent l="0" t="0" r="0" b="0"/>
                <wp:wrapNone/>
                <wp:docPr id="214" name="Straight Connector 214"/>
                <wp:cNvGraphicFramePr/>
                <a:graphic xmlns:a="http://schemas.openxmlformats.org/drawingml/2006/main">
                  <a:graphicData uri="http://schemas.microsoft.com/office/word/2010/wordprocessingShape">
                    <wps:wsp>
                      <wps:cNvCnPr/>
                      <wps:spPr>
                        <a:xfrm flipH="1">
                          <a:off x="0" y="0"/>
                          <a:ext cx="322877"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AE08B" id="Straight Connector 2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78.4pt,26.5pt" to="103.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" strokecolor="black [3213]" strokeweight=".5pt">
                <v:stroke dashstyle="dashDot" joinstyle="miter"/>
              </v:line>
            </w:pict>
          </mc:Fallback>
        </mc:AlternateContent>
      </w:r>
      <w:r>
        <w:rPr>
          <w:noProof/>
          <w:sz w:val="24"/>
          <w:szCs w:val="24"/>
        </w:rPr>
        <mc:AlternateContent>
          <mc:Choice Requires="wps">
            <w:drawing>
              <wp:anchor distT="0" distB="0" distL="114300" distR="114300" simplePos="0" relativeHeight="251674624" behindDoc="0" locked="0" layoutInCell="1" allowOverlap="1" wp14:anchorId="0730854C" wp14:editId="6B7675B8">
                <wp:simplePos x="0" y="0"/>
                <wp:positionH relativeFrom="column">
                  <wp:posOffset>972273</wp:posOffset>
                </wp:positionH>
                <wp:positionV relativeFrom="paragraph">
                  <wp:posOffset>19106</wp:posOffset>
                </wp:positionV>
                <wp:extent cx="45719" cy="69449"/>
                <wp:effectExtent l="0" t="0" r="12065" b="26035"/>
                <wp:wrapNone/>
                <wp:docPr id="205" name="Oval 205"/>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C4E8F8" id="Oval 205" o:spid="_x0000_s1026" style="position:absolute;margin-left:76.55pt;margin-top:1.5pt;width:3.6pt;height:5.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" fillcolor="black [3200]" strokecolor="black [1600]" strokeweight="1pt">
                <v:stroke joinstyle="miter"/>
              </v:oval>
            </w:pict>
          </mc:Fallback>
        </mc:AlternateContent>
      </w:r>
      <w:r>
        <w:rPr>
          <w:noProof/>
          <w:sz w:val="24"/>
          <w:szCs w:val="24"/>
        </w:rPr>
        <mc:AlternateContent>
          <mc:Choice Requires="wps">
            <w:drawing>
              <wp:anchor distT="0" distB="0" distL="114300" distR="114300" simplePos="0" relativeHeight="251671552" behindDoc="0" locked="0" layoutInCell="1" allowOverlap="1" wp14:anchorId="3A8F0E21" wp14:editId="1D1DCC40">
                <wp:simplePos x="0" y="0"/>
                <wp:positionH relativeFrom="column">
                  <wp:posOffset>1273465</wp:posOffset>
                </wp:positionH>
                <wp:positionV relativeFrom="paragraph">
                  <wp:posOffset>301480</wp:posOffset>
                </wp:positionV>
                <wp:extent cx="45719" cy="69449"/>
                <wp:effectExtent l="0" t="0" r="12065" b="26035"/>
                <wp:wrapNone/>
                <wp:docPr id="201" name="Oval 201"/>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645D77" id="Oval 201" o:spid="_x0000_s1026" style="position:absolute;margin-left:100.25pt;margin-top:23.75pt;width:3.6pt;height:5.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" fillcolor="black [3200]" strokecolor="black [1600]" strokeweight="1pt">
                <v:stroke joinstyle="miter"/>
              </v:oval>
            </w:pict>
          </mc:Fallback>
        </mc:AlternateContent>
      </w:r>
    </w:p>
    <w:p w:rsidR="00A15CFB" w:rsidRDefault="00A15CFB" w:rsidP="00A15CFB">
      <w:pPr>
        <w:spacing w:line="48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1B3178F0" wp14:editId="53F93FD1">
                <wp:simplePos x="0" y="0"/>
                <wp:positionH relativeFrom="column">
                  <wp:posOffset>474562</wp:posOffset>
                </wp:positionH>
                <wp:positionV relativeFrom="paragraph">
                  <wp:posOffset>311882</wp:posOffset>
                </wp:positionV>
                <wp:extent cx="740780" cy="242688"/>
                <wp:effectExtent l="0" t="0" r="21590" b="24130"/>
                <wp:wrapNone/>
                <wp:docPr id="237" name="Text Box 237"/>
                <wp:cNvGraphicFramePr/>
                <a:graphic xmlns:a="http://schemas.openxmlformats.org/drawingml/2006/main">
                  <a:graphicData uri="http://schemas.microsoft.com/office/word/2010/wordprocessingShape">
                    <wps:wsp>
                      <wps:cNvSpPr txBox="1"/>
                      <wps:spPr>
                        <a:xfrm>
                          <a:off x="0" y="0"/>
                          <a:ext cx="740780" cy="242688"/>
                        </a:xfrm>
                        <a:prstGeom prst="rect">
                          <a:avLst/>
                        </a:prstGeom>
                        <a:solidFill>
                          <a:schemeClr val="lt1"/>
                        </a:solidFill>
                        <a:ln w="6350">
                          <a:solidFill>
                            <a:schemeClr val="bg1"/>
                          </a:solidFill>
                        </a:ln>
                      </wps:spPr>
                      <wps:txbx>
                        <w:txbxContent>
                          <w:p w:rsidR="006C5E2B" w:rsidRPr="00D310D6" w:rsidRDefault="006C5E2B" w:rsidP="00A15CFB">
                            <w:pPr>
                              <w:rPr>
                                <w:sz w:val="18"/>
                                <w:szCs w:val="18"/>
                              </w:rPr>
                            </w:pPr>
                            <w:r>
                              <w:rPr>
                                <w:sz w:val="18"/>
                                <w:szCs w:val="18"/>
                              </w:rPr>
                              <w:t>18,340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178F0" id="Text Box 237" o:spid="_x0000_s1032" type="#_x0000_t202" style="position:absolute;margin-left:37.35pt;margin-top:24.55pt;width:58.35pt;height:1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" fillcolor="white [3201]" strokecolor="white [3212]" strokeweight=".5pt">
                <v:textbox>
                  <w:txbxContent>
                    <w:p w:rsidR="006C5E2B" w:rsidRPr="00D310D6" w:rsidRDefault="006C5E2B" w:rsidP="00A15CFB">
                      <w:pPr>
                        <w:rPr>
                          <w:sz w:val="18"/>
                          <w:szCs w:val="18"/>
                        </w:rPr>
                      </w:pPr>
                      <w:r>
                        <w:rPr>
                          <w:sz w:val="18"/>
                          <w:szCs w:val="18"/>
                        </w:rPr>
                        <w:t>18,340</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1C120A59" wp14:editId="7B23AE80">
                <wp:simplePos x="0" y="0"/>
                <wp:positionH relativeFrom="margin">
                  <wp:posOffset>1932972</wp:posOffset>
                </wp:positionH>
                <wp:positionV relativeFrom="paragraph">
                  <wp:posOffset>122628</wp:posOffset>
                </wp:positionV>
                <wp:extent cx="1192192" cy="231494"/>
                <wp:effectExtent l="0" t="0" r="27305" b="16510"/>
                <wp:wrapNone/>
                <wp:docPr id="228" name="Text Box 228"/>
                <wp:cNvGraphicFramePr/>
                <a:graphic xmlns:a="http://schemas.openxmlformats.org/drawingml/2006/main">
                  <a:graphicData uri="http://schemas.microsoft.com/office/word/2010/wordprocessingShape">
                    <wps:wsp>
                      <wps:cNvSpPr txBox="1"/>
                      <wps:spPr>
                        <a:xfrm>
                          <a:off x="0" y="0"/>
                          <a:ext cx="1192192" cy="231494"/>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(W</w:t>
                            </w:r>
                            <w:r>
                              <w:rPr>
                                <w:sz w:val="18"/>
                                <w:szCs w:val="18"/>
                                <w:vertAlign w:val="subscript"/>
                              </w:rPr>
                              <w:t>n</w:t>
                            </w:r>
                            <w:r>
                              <w:rPr>
                                <w:sz w:val="18"/>
                                <w:szCs w:val="18"/>
                              </w:rPr>
                              <w:t>=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20A59" id="Text Box 228" o:spid="_x0000_s1033" type="#_x0000_t202" style="position:absolute;margin-left:152.2pt;margin-top:9.65pt;width:93.85pt;height:1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" fillcolor="white [3201]" strokecolor="white [3212]" strokeweight=".5pt">
                <v:textbox>
                  <w:txbxContent>
                    <w:p w:rsidR="006C5E2B" w:rsidRPr="00906D37" w:rsidRDefault="006C5E2B" w:rsidP="00A15CFB">
                      <w:pPr>
                        <w:rPr>
                          <w:sz w:val="18"/>
                          <w:szCs w:val="18"/>
                        </w:rPr>
                      </w:pPr>
                      <w:r>
                        <w:rPr>
                          <w:sz w:val="18"/>
                          <w:szCs w:val="18"/>
                        </w:rPr>
                        <w:t>(</w:t>
                      </w:r>
                      <w:r>
                        <w:rPr>
                          <w:sz w:val="18"/>
                          <w:szCs w:val="18"/>
                        </w:rPr>
                        <w:t>W</w:t>
                      </w:r>
                      <w:r>
                        <w:rPr>
                          <w:sz w:val="18"/>
                          <w:szCs w:val="18"/>
                          <w:vertAlign w:val="subscript"/>
                        </w:rPr>
                        <w:t>n</w:t>
                      </w:r>
                      <w:r>
                        <w:rPr>
                          <w:sz w:val="18"/>
                          <w:szCs w:val="18"/>
                        </w:rPr>
                        <w:t>= W)</w:t>
                      </w:r>
                    </w:p>
                  </w:txbxContent>
                </v:textbox>
                <w10:wrap anchorx="margin"/>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22EA7138" wp14:editId="1706299E">
                <wp:simplePos x="0" y="0"/>
                <wp:positionH relativeFrom="margin">
                  <wp:posOffset>2151725</wp:posOffset>
                </wp:positionH>
                <wp:positionV relativeFrom="paragraph">
                  <wp:posOffset>452321</wp:posOffset>
                </wp:positionV>
                <wp:extent cx="1192192" cy="231494"/>
                <wp:effectExtent l="0" t="0" r="27305" b="16510"/>
                <wp:wrapNone/>
                <wp:docPr id="227" name="Text Box 227"/>
                <wp:cNvGraphicFramePr/>
                <a:graphic xmlns:a="http://schemas.openxmlformats.org/drawingml/2006/main">
                  <a:graphicData uri="http://schemas.microsoft.com/office/word/2010/wordprocessingShape">
                    <wps:wsp>
                      <wps:cNvSpPr txBox="1"/>
                      <wps:spPr>
                        <a:xfrm>
                          <a:off x="0" y="0"/>
                          <a:ext cx="1192192" cy="231494"/>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(W</w:t>
                            </w:r>
                            <w:r>
                              <w:rPr>
                                <w:sz w:val="18"/>
                                <w:szCs w:val="18"/>
                                <w:vertAlign w:val="subscript"/>
                              </w:rPr>
                              <w:t>n</w:t>
                            </w:r>
                            <w:r>
                              <w:rPr>
                                <w:sz w:val="18"/>
                                <w:szCs w:val="18"/>
                              </w:rPr>
                              <w:t>= 1.45W)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A7138" id="Text Box 227" o:spid="_x0000_s1034" type="#_x0000_t202" style="position:absolute;margin-left:169.45pt;margin-top:35.6pt;width:93.85pt;height:1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" fillcolor="white [3201]" strokecolor="white [3212]" strokeweight=".5pt">
                <v:textbox>
                  <w:txbxContent>
                    <w:p w:rsidR="006C5E2B" w:rsidRPr="00906D37" w:rsidRDefault="006C5E2B" w:rsidP="00A15CFB">
                      <w:pPr>
                        <w:rPr>
                          <w:sz w:val="18"/>
                          <w:szCs w:val="18"/>
                        </w:rPr>
                      </w:pPr>
                      <w:r>
                        <w:rPr>
                          <w:sz w:val="18"/>
                          <w:szCs w:val="18"/>
                        </w:rPr>
                        <w:t>(</w:t>
                      </w:r>
                      <w:r>
                        <w:rPr>
                          <w:sz w:val="18"/>
                          <w:szCs w:val="18"/>
                        </w:rPr>
                        <w:t>W</w:t>
                      </w:r>
                      <w:r>
                        <w:rPr>
                          <w:sz w:val="18"/>
                          <w:szCs w:val="18"/>
                          <w:vertAlign w:val="subscript"/>
                        </w:rPr>
                        <w:t>n</w:t>
                      </w:r>
                      <w:r>
                        <w:rPr>
                          <w:sz w:val="18"/>
                          <w:szCs w:val="18"/>
                        </w:rPr>
                        <w:t>= 1.45W)</w:t>
                      </w:r>
                    </w:p>
                  </w:txbxContent>
                </v:textbox>
                <w10:wrap anchorx="margin"/>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27755AF" wp14:editId="171EF8C3">
                <wp:simplePos x="0" y="0"/>
                <wp:positionH relativeFrom="column">
                  <wp:posOffset>1840125</wp:posOffset>
                </wp:positionH>
                <wp:positionV relativeFrom="paragraph">
                  <wp:posOffset>404905</wp:posOffset>
                </wp:positionV>
                <wp:extent cx="266217" cy="266218"/>
                <wp:effectExtent l="0" t="0" r="19685" b="19685"/>
                <wp:wrapNone/>
                <wp:docPr id="224" name="Text Box 224"/>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i/>
                                <w:sz w:val="18"/>
                                <w:szCs w:val="18"/>
                              </w:rPr>
                            </w:pPr>
                            <w:r>
                              <w:rPr>
                                <w:i/>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755AF" id="Text Box 224" o:spid="_x0000_s1035" type="#_x0000_t202" style="position:absolute;margin-left:144.9pt;margin-top:31.9pt;width:20.9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" fillcolor="white [3201]" strokecolor="white [3212]" strokeweight=".5pt">
                <v:textbox>
                  <w:txbxContent>
                    <w:p w:rsidR="006C5E2B" w:rsidRPr="00906D37" w:rsidRDefault="006C5E2B" w:rsidP="00A15CFB">
                      <w:pPr>
                        <w:rPr>
                          <w:i/>
                          <w:sz w:val="18"/>
                          <w:szCs w:val="18"/>
                        </w:rPr>
                      </w:pPr>
                      <w:r>
                        <w:rPr>
                          <w:i/>
                          <w:sz w:val="18"/>
                          <w:szCs w:val="18"/>
                        </w:rPr>
                        <w:t>b</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1A3A10AE" wp14:editId="409EB3C2">
                <wp:simplePos x="0" y="0"/>
                <wp:positionH relativeFrom="column">
                  <wp:posOffset>1632729</wp:posOffset>
                </wp:positionH>
                <wp:positionV relativeFrom="paragraph">
                  <wp:posOffset>454516</wp:posOffset>
                </wp:positionV>
                <wp:extent cx="266217" cy="266218"/>
                <wp:effectExtent l="0" t="0" r="19685" b="19685"/>
                <wp:wrapNone/>
                <wp:docPr id="223" name="Text Box 223"/>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i/>
                                <w:sz w:val="18"/>
                                <w:szCs w:val="18"/>
                              </w:rPr>
                            </w:pPr>
                            <w:r w:rsidRPr="00906D37">
                              <w:rPr>
                                <w:i/>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A10AE" id="Text Box 223" o:spid="_x0000_s1036" type="#_x0000_t202" style="position:absolute;margin-left:128.55pt;margin-top:35.8pt;width:20.9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" fillcolor="white [3201]" strokecolor="white [3212]" strokeweight=".5pt">
                <v:textbox>
                  <w:txbxContent>
                    <w:p w:rsidR="006C5E2B" w:rsidRPr="00906D37" w:rsidRDefault="006C5E2B" w:rsidP="00A15CFB">
                      <w:pPr>
                        <w:rPr>
                          <w:i/>
                          <w:sz w:val="18"/>
                          <w:szCs w:val="18"/>
                        </w:rPr>
                      </w:pPr>
                      <w:r w:rsidRPr="00906D37">
                        <w:rPr>
                          <w:i/>
                          <w:sz w:val="18"/>
                          <w:szCs w:val="18"/>
                        </w:rPr>
                        <w:t>d</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2362FD6F" wp14:editId="27A14AA4">
                <wp:simplePos x="0" y="0"/>
                <wp:positionH relativeFrom="column">
                  <wp:posOffset>1760220</wp:posOffset>
                </wp:positionH>
                <wp:positionV relativeFrom="paragraph">
                  <wp:posOffset>83418</wp:posOffset>
                </wp:positionV>
                <wp:extent cx="266217" cy="266218"/>
                <wp:effectExtent l="0" t="0" r="19685" b="19685"/>
                <wp:wrapNone/>
                <wp:docPr id="222" name="Text Box 222"/>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2FD6F" id="Text Box 222" o:spid="_x0000_s1037" type="#_x0000_t202" style="position:absolute;margin-left:138.6pt;margin-top:6.55pt;width:20.9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" fillcolor="white [3201]" strokecolor="white [3212]" strokeweight=".5pt">
                <v:textbox>
                  <w:txbxContent>
                    <w:p w:rsidR="006C5E2B" w:rsidRPr="00906D37" w:rsidRDefault="006C5E2B" w:rsidP="00A15CFB">
                      <w:pPr>
                        <w:rPr>
                          <w:sz w:val="18"/>
                          <w:szCs w:val="18"/>
                        </w:rPr>
                      </w:pPr>
                      <w:r>
                        <w:rPr>
                          <w:sz w:val="18"/>
                          <w:szCs w:val="18"/>
                        </w:rPr>
                        <w:t>D</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71B93BB5" wp14:editId="6A348F8E">
                <wp:simplePos x="0" y="0"/>
                <wp:positionH relativeFrom="column">
                  <wp:posOffset>2000652</wp:posOffset>
                </wp:positionH>
                <wp:positionV relativeFrom="paragraph">
                  <wp:posOffset>311874</wp:posOffset>
                </wp:positionV>
                <wp:extent cx="266217" cy="266218"/>
                <wp:effectExtent l="0" t="0" r="19685" b="19685"/>
                <wp:wrapNone/>
                <wp:docPr id="221" name="Text Box 221"/>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93BB5" id="Text Box 221" o:spid="_x0000_s1038" type="#_x0000_t202" style="position:absolute;margin-left:157.55pt;margin-top:24.55pt;width:20.95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" fillcolor="white [3201]" strokecolor="white [3212]" strokeweight=".5pt">
                <v:textbox>
                  <w:txbxContent>
                    <w:p w:rsidR="006C5E2B" w:rsidRPr="00906D37" w:rsidRDefault="006C5E2B" w:rsidP="00A15CFB">
                      <w:pPr>
                        <w:rPr>
                          <w:sz w:val="18"/>
                          <w:szCs w:val="18"/>
                        </w:rPr>
                      </w:pPr>
                      <w:r>
                        <w:rPr>
                          <w:sz w:val="18"/>
                          <w:szCs w:val="18"/>
                        </w:rPr>
                        <w:t>B</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7D741DB6" wp14:editId="6AA4DB3B">
                <wp:simplePos x="0" y="0"/>
                <wp:positionH relativeFrom="column">
                  <wp:posOffset>1017358</wp:posOffset>
                </wp:positionH>
                <wp:positionV relativeFrom="paragraph">
                  <wp:posOffset>453117</wp:posOffset>
                </wp:positionV>
                <wp:extent cx="799867" cy="80"/>
                <wp:effectExtent l="0" t="0" r="0" b="0"/>
                <wp:wrapNone/>
                <wp:docPr id="213" name="Straight Connector 213"/>
                <wp:cNvGraphicFramePr/>
                <a:graphic xmlns:a="http://schemas.openxmlformats.org/drawingml/2006/main">
                  <a:graphicData uri="http://schemas.microsoft.com/office/word/2010/wordprocessingShape">
                    <wps:wsp>
                      <wps:cNvCnPr/>
                      <wps:spPr>
                        <a:xfrm flipH="1" flipV="1">
                          <a:off x="0" y="0"/>
                          <a:ext cx="799867" cy="8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98A32" id="Straight Connector 213"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80.1pt,35.7pt" to="143.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" strokecolor="black [3213]" strokeweight=".5pt">
                <v:stroke dashstyle="dashDot" joinstyle="miter"/>
              </v:line>
            </w:pict>
          </mc:Fallback>
        </mc:AlternateContent>
      </w:r>
      <w:r>
        <w:rPr>
          <w:noProof/>
          <w:sz w:val="24"/>
          <w:szCs w:val="24"/>
        </w:rPr>
        <mc:AlternateContent>
          <mc:Choice Requires="wps">
            <w:drawing>
              <wp:anchor distT="0" distB="0" distL="114300" distR="114300" simplePos="0" relativeHeight="251678720" behindDoc="0" locked="0" layoutInCell="1" allowOverlap="1" wp14:anchorId="517B5A0C" wp14:editId="043A629E">
                <wp:simplePos x="0" y="0"/>
                <wp:positionH relativeFrom="column">
                  <wp:posOffset>1783715</wp:posOffset>
                </wp:positionH>
                <wp:positionV relativeFrom="paragraph">
                  <wp:posOffset>416222</wp:posOffset>
                </wp:positionV>
                <wp:extent cx="45719" cy="69449"/>
                <wp:effectExtent l="0" t="0" r="12065" b="26035"/>
                <wp:wrapNone/>
                <wp:docPr id="211" name="Oval 211"/>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AAEAE7" id="Oval 211" o:spid="_x0000_s1026" style="position:absolute;margin-left:140.45pt;margin-top:32.75pt;width:3.6pt;height:5.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" fillcolor="black [3200]" strokecolor="black [1600]" strokeweight="1pt">
                <v:stroke joinstyle="miter"/>
              </v:oval>
            </w:pict>
          </mc:Fallback>
        </mc:AlternateContent>
      </w:r>
      <w:r>
        <w:rPr>
          <w:noProof/>
          <w:sz w:val="24"/>
          <w:szCs w:val="24"/>
        </w:rPr>
        <mc:AlternateContent>
          <mc:Choice Requires="wps">
            <w:drawing>
              <wp:anchor distT="0" distB="0" distL="114300" distR="114300" simplePos="0" relativeHeight="251676672" behindDoc="0" locked="0" layoutInCell="1" allowOverlap="1" wp14:anchorId="4EE5FC39" wp14:editId="6809F2B8">
                <wp:simplePos x="0" y="0"/>
                <wp:positionH relativeFrom="column">
                  <wp:posOffset>1817065</wp:posOffset>
                </wp:positionH>
                <wp:positionV relativeFrom="paragraph">
                  <wp:posOffset>256018</wp:posOffset>
                </wp:positionV>
                <wp:extent cx="0" cy="197099"/>
                <wp:effectExtent l="0" t="0" r="38100" b="12700"/>
                <wp:wrapNone/>
                <wp:docPr id="207" name="Straight Connector 207"/>
                <wp:cNvGraphicFramePr/>
                <a:graphic xmlns:a="http://schemas.openxmlformats.org/drawingml/2006/main">
                  <a:graphicData uri="http://schemas.microsoft.com/office/word/2010/wordprocessingShape">
                    <wps:wsp>
                      <wps:cNvCnPr/>
                      <wps:spPr>
                        <a:xfrm>
                          <a:off x="0" y="0"/>
                          <a:ext cx="0" cy="197099"/>
                        </a:xfrm>
                        <a:prstGeom prst="line">
                          <a:avLst/>
                        </a:prstGeom>
                        <a:ln>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B4119" id="Straight Connector 20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3.1pt,20.15pt" to="143.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" strokecolor="red" strokeweight=".5pt">
                <v:stroke dashstyle="dashDot" joinstyle="miter"/>
              </v:line>
            </w:pict>
          </mc:Fallback>
        </mc:AlternateContent>
      </w:r>
      <w:r>
        <w:rPr>
          <w:noProof/>
          <w:sz w:val="24"/>
          <w:szCs w:val="24"/>
        </w:rPr>
        <mc:AlternateContent>
          <mc:Choice Requires="wps">
            <w:drawing>
              <wp:anchor distT="0" distB="0" distL="114300" distR="114300" simplePos="0" relativeHeight="251673600" behindDoc="0" locked="0" layoutInCell="1" allowOverlap="1" wp14:anchorId="60B158C7" wp14:editId="0EA7C5A1">
                <wp:simplePos x="0" y="0"/>
                <wp:positionH relativeFrom="column">
                  <wp:posOffset>2025015</wp:posOffset>
                </wp:positionH>
                <wp:positionV relativeFrom="paragraph">
                  <wp:posOffset>451863</wp:posOffset>
                </wp:positionV>
                <wp:extent cx="45719" cy="69449"/>
                <wp:effectExtent l="0" t="0" r="12065" b="26035"/>
                <wp:wrapNone/>
                <wp:docPr id="203" name="Oval 203"/>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236E25" id="Oval 203" o:spid="_x0000_s1026" style="position:absolute;margin-left:159.45pt;margin-top:35.6pt;width:3.6pt;height:5.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" fillcolor="black [3200]" strokecolor="black [1600]" strokeweight="1pt">
                <v:stroke joinstyle="miter"/>
              </v:oval>
            </w:pict>
          </mc:Fallback>
        </mc:AlternateContent>
      </w:r>
      <w:r>
        <w:rPr>
          <w:noProof/>
          <w:sz w:val="24"/>
          <w:szCs w:val="24"/>
        </w:rPr>
        <mc:AlternateContent>
          <mc:Choice Requires="wps">
            <w:drawing>
              <wp:anchor distT="0" distB="0" distL="114300" distR="114300" simplePos="0" relativeHeight="251672576" behindDoc="0" locked="0" layoutInCell="1" allowOverlap="1" wp14:anchorId="55556437" wp14:editId="47F26AB2">
                <wp:simplePos x="0" y="0"/>
                <wp:positionH relativeFrom="column">
                  <wp:posOffset>1785604</wp:posOffset>
                </wp:positionH>
                <wp:positionV relativeFrom="paragraph">
                  <wp:posOffset>212041</wp:posOffset>
                </wp:positionV>
                <wp:extent cx="45719" cy="69449"/>
                <wp:effectExtent l="0" t="0" r="12065" b="26035"/>
                <wp:wrapNone/>
                <wp:docPr id="202" name="Oval 202"/>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3F8867" id="Oval 202" o:spid="_x0000_s1026" style="position:absolute;margin-left:140.6pt;margin-top:16.7pt;width:3.6pt;height:5.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" fillcolor="black [3200]" strokecolor="black [1600]" strokeweight="1pt">
                <v:stroke joinstyle="miter"/>
              </v:oval>
            </w:pict>
          </mc:Fallback>
        </mc:AlternateContent>
      </w:r>
    </w:p>
    <w:p w:rsidR="00A15CFB" w:rsidRDefault="00A15CFB" w:rsidP="00A15CFB">
      <w:pPr>
        <w:spacing w:line="48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39F40AE7" wp14:editId="62530A65">
                <wp:simplePos x="0" y="0"/>
                <wp:positionH relativeFrom="column">
                  <wp:posOffset>497671</wp:posOffset>
                </wp:positionH>
                <wp:positionV relativeFrom="paragraph">
                  <wp:posOffset>48260</wp:posOffset>
                </wp:positionV>
                <wp:extent cx="740780" cy="242688"/>
                <wp:effectExtent l="0" t="0" r="21590" b="24130"/>
                <wp:wrapNone/>
                <wp:docPr id="236" name="Text Box 236"/>
                <wp:cNvGraphicFramePr/>
                <a:graphic xmlns:a="http://schemas.openxmlformats.org/drawingml/2006/main">
                  <a:graphicData uri="http://schemas.microsoft.com/office/word/2010/wordprocessingShape">
                    <wps:wsp>
                      <wps:cNvSpPr txBox="1"/>
                      <wps:spPr>
                        <a:xfrm>
                          <a:off x="0" y="0"/>
                          <a:ext cx="740780" cy="242688"/>
                        </a:xfrm>
                        <a:prstGeom prst="rect">
                          <a:avLst/>
                        </a:prstGeom>
                        <a:solidFill>
                          <a:schemeClr val="lt1"/>
                        </a:solidFill>
                        <a:ln w="6350">
                          <a:solidFill>
                            <a:schemeClr val="bg1"/>
                          </a:solidFill>
                        </a:ln>
                      </wps:spPr>
                      <wps:txbx>
                        <w:txbxContent>
                          <w:p w:rsidR="006C5E2B" w:rsidRPr="00D310D6" w:rsidRDefault="006C5E2B" w:rsidP="00A15CFB">
                            <w:pPr>
                              <w:rPr>
                                <w:sz w:val="18"/>
                                <w:szCs w:val="18"/>
                              </w:rPr>
                            </w:pPr>
                            <w:r>
                              <w:rPr>
                                <w:sz w:val="18"/>
                                <w:szCs w:val="18"/>
                              </w:rPr>
                              <w:t>14,040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40AE7" id="Text Box 236" o:spid="_x0000_s1039" type="#_x0000_t202" style="position:absolute;margin-left:39.2pt;margin-top:3.8pt;width:58.35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" fillcolor="white [3201]" strokecolor="white [3212]" strokeweight=".5pt">
                <v:textbox>
                  <w:txbxContent>
                    <w:p w:rsidR="006C5E2B" w:rsidRPr="00D310D6" w:rsidRDefault="006C5E2B" w:rsidP="00A15CFB">
                      <w:pPr>
                        <w:rPr>
                          <w:sz w:val="18"/>
                          <w:szCs w:val="18"/>
                        </w:rPr>
                      </w:pPr>
                      <w:r>
                        <w:rPr>
                          <w:sz w:val="18"/>
                          <w:szCs w:val="18"/>
                        </w:rPr>
                        <w:t>14,040</w:t>
                      </w:r>
                    </w:p>
                  </w:txbxContent>
                </v:textbox>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26C2B3A9" wp14:editId="1673349C">
                <wp:simplePos x="0" y="0"/>
                <wp:positionH relativeFrom="column">
                  <wp:posOffset>-358815</wp:posOffset>
                </wp:positionH>
                <wp:positionV relativeFrom="paragraph">
                  <wp:posOffset>519374</wp:posOffset>
                </wp:positionV>
                <wp:extent cx="2222339" cy="254643"/>
                <wp:effectExtent l="0" t="0" r="26035" b="12065"/>
                <wp:wrapNone/>
                <wp:docPr id="233" name="Text Box 233"/>
                <wp:cNvGraphicFramePr/>
                <a:graphic xmlns:a="http://schemas.openxmlformats.org/drawingml/2006/main">
                  <a:graphicData uri="http://schemas.microsoft.com/office/word/2010/wordprocessingShape">
                    <wps:wsp>
                      <wps:cNvSpPr txBox="1"/>
                      <wps:spPr>
                        <a:xfrm>
                          <a:off x="0" y="0"/>
                          <a:ext cx="2222339" cy="254643"/>
                        </a:xfrm>
                        <a:prstGeom prst="rect">
                          <a:avLst/>
                        </a:prstGeom>
                        <a:solidFill>
                          <a:schemeClr val="lt1"/>
                        </a:solidFill>
                        <a:ln w="6350">
                          <a:solidFill>
                            <a:prstClr val="black"/>
                          </a:solidFill>
                        </a:ln>
                      </wps:spPr>
                      <wps:txbx>
                        <w:txbxContent>
                          <w:p w:rsidR="006C5E2B" w:rsidRPr="00581A06" w:rsidRDefault="006C5E2B" w:rsidP="00A15CFB">
                            <w:pPr>
                              <w:rPr>
                                <w:color w:val="4472C4" w:themeColor="accent1"/>
                                <w:sz w:val="14"/>
                                <w:szCs w:val="14"/>
                              </w:rPr>
                            </w:pPr>
                            <w:r>
                              <w:rPr>
                                <w:color w:val="4472C4" w:themeColor="accent1"/>
                                <w:sz w:val="14"/>
                                <w:szCs w:val="14"/>
                              </w:rPr>
                              <w:t>Source: Tax policy Center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2B3A9" id="Text Box 233" o:spid="_x0000_s1040" type="#_x0000_t202" style="position:absolute;margin-left:-28.25pt;margin-top:40.9pt;width:17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" fillcolor="white [3201]" strokeweight=".5pt">
                <v:textbox>
                  <w:txbxContent>
                    <w:p w:rsidR="006C5E2B" w:rsidRPr="00581A06" w:rsidRDefault="006C5E2B" w:rsidP="00A15CFB">
                      <w:pPr>
                        <w:rPr>
                          <w:color w:val="4472C4" w:themeColor="accent1"/>
                          <w:sz w:val="14"/>
                          <w:szCs w:val="14"/>
                        </w:rPr>
                      </w:pPr>
                      <w:r>
                        <w:rPr>
                          <w:color w:val="4472C4" w:themeColor="accent1"/>
                          <w:sz w:val="14"/>
                          <w:szCs w:val="14"/>
                        </w:rPr>
                        <w:t>Source: Tax policy Center 2016</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5CB612D2" wp14:editId="4FFCED70">
                <wp:simplePos x="0" y="0"/>
                <wp:positionH relativeFrom="column">
                  <wp:posOffset>2105909</wp:posOffset>
                </wp:positionH>
                <wp:positionV relativeFrom="paragraph">
                  <wp:posOffset>141171</wp:posOffset>
                </wp:positionV>
                <wp:extent cx="266217" cy="266218"/>
                <wp:effectExtent l="0" t="0" r="19685" b="19685"/>
                <wp:wrapNone/>
                <wp:docPr id="220" name="Text Box 220"/>
                <wp:cNvGraphicFramePr/>
                <a:graphic xmlns:a="http://schemas.openxmlformats.org/drawingml/2006/main">
                  <a:graphicData uri="http://schemas.microsoft.com/office/word/2010/wordprocessingShape">
                    <wps:wsp>
                      <wps:cNvSpPr txBox="1"/>
                      <wps:spPr>
                        <a:xfrm>
                          <a:off x="0" y="0"/>
                          <a:ext cx="266217" cy="266218"/>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12D2" id="Text Box 220" o:spid="_x0000_s1041" type="#_x0000_t202" style="position:absolute;margin-left:165.8pt;margin-top:11.1pt;width:20.9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" fillcolor="white [3201]" strokecolor="white [3212]" strokeweight=".5pt">
                <v:textbox>
                  <w:txbxContent>
                    <w:p w:rsidR="006C5E2B" w:rsidRPr="00906D37" w:rsidRDefault="006C5E2B" w:rsidP="00A15CFB">
                      <w:pPr>
                        <w:rPr>
                          <w:sz w:val="18"/>
                          <w:szCs w:val="18"/>
                        </w:rPr>
                      </w:pPr>
                      <w:r>
                        <w:rPr>
                          <w:sz w:val="18"/>
                          <w:szCs w:val="18"/>
                        </w:rPr>
                        <w:t>A</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352DB1C9" wp14:editId="350A4C87">
                <wp:simplePos x="0" y="0"/>
                <wp:positionH relativeFrom="column">
                  <wp:posOffset>2291409</wp:posOffset>
                </wp:positionH>
                <wp:positionV relativeFrom="paragraph">
                  <wp:posOffset>383942</wp:posOffset>
                </wp:positionV>
                <wp:extent cx="1030147" cy="231493"/>
                <wp:effectExtent l="0" t="0" r="17780" b="16510"/>
                <wp:wrapNone/>
                <wp:docPr id="216" name="Text Box 216"/>
                <wp:cNvGraphicFramePr/>
                <a:graphic xmlns:a="http://schemas.openxmlformats.org/drawingml/2006/main">
                  <a:graphicData uri="http://schemas.microsoft.com/office/word/2010/wordprocessingShape">
                    <wps:wsp>
                      <wps:cNvSpPr txBox="1"/>
                      <wps:spPr>
                        <a:xfrm>
                          <a:off x="0" y="0"/>
                          <a:ext cx="1030147" cy="231493"/>
                        </a:xfrm>
                        <a:prstGeom prst="rect">
                          <a:avLst/>
                        </a:prstGeom>
                        <a:solidFill>
                          <a:schemeClr val="lt1"/>
                        </a:solidFill>
                        <a:ln w="6350">
                          <a:solidFill>
                            <a:schemeClr val="bg1"/>
                          </a:solidFill>
                        </a:ln>
                      </wps:spPr>
                      <wps:txbx>
                        <w:txbxContent>
                          <w:p w:rsidR="006C5E2B" w:rsidRPr="00906D37" w:rsidRDefault="006C5E2B" w:rsidP="00A15CFB">
                            <w:pPr>
                              <w:rPr>
                                <w:sz w:val="18"/>
                                <w:szCs w:val="18"/>
                              </w:rPr>
                            </w:pPr>
                            <w:r>
                              <w:rPr>
                                <w:sz w:val="18"/>
                                <w:szCs w:val="18"/>
                              </w:rPr>
                              <w:t>Hours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DB1C9" id="Text Box 216" o:spid="_x0000_s1042" type="#_x0000_t202" style="position:absolute;margin-left:180.45pt;margin-top:30.25pt;width:81.1pt;height:1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" fillcolor="white [3201]" strokecolor="white [3212]" strokeweight=".5pt">
                <v:textbox>
                  <w:txbxContent>
                    <w:p w:rsidR="006C5E2B" w:rsidRPr="00906D37" w:rsidRDefault="006C5E2B" w:rsidP="00A15CFB">
                      <w:pPr>
                        <w:rPr>
                          <w:sz w:val="18"/>
                          <w:szCs w:val="18"/>
                        </w:rPr>
                      </w:pPr>
                      <w:r>
                        <w:rPr>
                          <w:sz w:val="18"/>
                          <w:szCs w:val="18"/>
                        </w:rPr>
                        <w:t>Hours of work</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6726AF15" wp14:editId="5217A2E0">
                <wp:simplePos x="0" y="0"/>
                <wp:positionH relativeFrom="column">
                  <wp:posOffset>2024638</wp:posOffset>
                </wp:positionH>
                <wp:positionV relativeFrom="paragraph">
                  <wp:posOffset>419100</wp:posOffset>
                </wp:positionV>
                <wp:extent cx="174175" cy="196769"/>
                <wp:effectExtent l="0" t="0" r="16510" b="13335"/>
                <wp:wrapNone/>
                <wp:docPr id="218" name="Text Box 218"/>
                <wp:cNvGraphicFramePr/>
                <a:graphic xmlns:a="http://schemas.openxmlformats.org/drawingml/2006/main">
                  <a:graphicData uri="http://schemas.microsoft.com/office/word/2010/wordprocessingShape">
                    <wps:wsp>
                      <wps:cNvSpPr txBox="1"/>
                      <wps:spPr>
                        <a:xfrm>
                          <a:off x="0" y="0"/>
                          <a:ext cx="174175" cy="196769"/>
                        </a:xfrm>
                        <a:prstGeom prst="rect">
                          <a:avLst/>
                        </a:prstGeom>
                        <a:solidFill>
                          <a:schemeClr val="lt1"/>
                        </a:solidFill>
                        <a:ln w="6350">
                          <a:solidFill>
                            <a:schemeClr val="bg1"/>
                          </a:solidFill>
                        </a:ln>
                      </wps:spPr>
                      <wps:txbx>
                        <w:txbxContent>
                          <w:p w:rsidR="006C5E2B" w:rsidRPr="00906D37" w:rsidRDefault="006C5E2B" w:rsidP="00A15CFB">
                            <w:pPr>
                              <w:rPr>
                                <w:sz w:val="14"/>
                                <w:szCs w:val="14"/>
                              </w:rPr>
                            </w:pPr>
                            <w:r>
                              <w:rPr>
                                <w:sz w:val="14"/>
                                <w:szCs w:val="1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6AF15" id="Text Box 218" o:spid="_x0000_s1043" type="#_x0000_t202" style="position:absolute;margin-left:159.4pt;margin-top:33pt;width:13.7pt;height:1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" fillcolor="white [3201]" strokecolor="white [3212]" strokeweight=".5pt">
                <v:textbox>
                  <w:txbxContent>
                    <w:p w:rsidR="006C5E2B" w:rsidRPr="00906D37" w:rsidRDefault="006C5E2B" w:rsidP="00A15CFB">
                      <w:pPr>
                        <w:rPr>
                          <w:sz w:val="14"/>
                          <w:szCs w:val="14"/>
                        </w:rPr>
                      </w:pPr>
                      <w:r>
                        <w:rPr>
                          <w:sz w:val="14"/>
                          <w:szCs w:val="14"/>
                        </w:rPr>
                        <w:t>0</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6FD05AF1" wp14:editId="273DBB26">
                <wp:simplePos x="0" y="0"/>
                <wp:positionH relativeFrom="column">
                  <wp:posOffset>1017358</wp:posOffset>
                </wp:positionH>
                <wp:positionV relativeFrom="paragraph">
                  <wp:posOffset>199326</wp:posOffset>
                </wp:positionV>
                <wp:extent cx="1008212" cy="0"/>
                <wp:effectExtent l="0" t="0" r="0" b="0"/>
                <wp:wrapNone/>
                <wp:docPr id="215" name="Straight Connector 215"/>
                <wp:cNvGraphicFramePr/>
                <a:graphic xmlns:a="http://schemas.openxmlformats.org/drawingml/2006/main">
                  <a:graphicData uri="http://schemas.microsoft.com/office/word/2010/wordprocessingShape">
                    <wps:wsp>
                      <wps:cNvCnPr/>
                      <wps:spPr>
                        <a:xfrm flipH="1">
                          <a:off x="0" y="0"/>
                          <a:ext cx="1008212"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F38B91" id="Straight Connector 215"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80.1pt,15.7pt" to="1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" strokecolor="black [3213]" strokeweight=".5pt">
                <v:stroke dashstyle="dashDot" joinstyle="miter"/>
              </v:line>
            </w:pict>
          </mc:Fallback>
        </mc:AlternateContent>
      </w:r>
      <w:r>
        <w:rPr>
          <w:noProof/>
          <w:sz w:val="24"/>
          <w:szCs w:val="24"/>
        </w:rPr>
        <mc:AlternateContent>
          <mc:Choice Requires="wps">
            <w:drawing>
              <wp:anchor distT="0" distB="0" distL="114300" distR="114300" simplePos="0" relativeHeight="251679744" behindDoc="0" locked="0" layoutInCell="1" allowOverlap="1" wp14:anchorId="0641745B" wp14:editId="1819687B">
                <wp:simplePos x="0" y="0"/>
                <wp:positionH relativeFrom="column">
                  <wp:posOffset>2003634</wp:posOffset>
                </wp:positionH>
                <wp:positionV relativeFrom="paragraph">
                  <wp:posOffset>158854</wp:posOffset>
                </wp:positionV>
                <wp:extent cx="45719" cy="69449"/>
                <wp:effectExtent l="0" t="0" r="12065" b="26035"/>
                <wp:wrapNone/>
                <wp:docPr id="212" name="Oval 212"/>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3E0B12" id="Oval 212" o:spid="_x0000_s1026" style="position:absolute;margin-left:157.75pt;margin-top:12.5pt;width:3.6pt;height:5.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" fillcolor="black [3200]" strokecolor="black [1600]" strokeweight="1pt">
                <v:stroke joinstyle="miter"/>
              </v:oval>
            </w:pict>
          </mc:Fallback>
        </mc:AlternateContent>
      </w:r>
      <w:r>
        <w:rPr>
          <w:noProof/>
          <w:sz w:val="24"/>
          <w:szCs w:val="24"/>
        </w:rPr>
        <mc:AlternateContent>
          <mc:Choice Requires="wps">
            <w:drawing>
              <wp:anchor distT="0" distB="0" distL="114300" distR="114300" simplePos="0" relativeHeight="251677696" behindDoc="0" locked="0" layoutInCell="1" allowOverlap="1" wp14:anchorId="21C9EA9C" wp14:editId="5A3A37CA">
                <wp:simplePos x="0" y="0"/>
                <wp:positionH relativeFrom="column">
                  <wp:posOffset>2048719</wp:posOffset>
                </wp:positionH>
                <wp:positionV relativeFrom="paragraph">
                  <wp:posOffset>48622</wp:posOffset>
                </wp:positionV>
                <wp:extent cx="0" cy="197002"/>
                <wp:effectExtent l="0" t="0" r="38100" b="12700"/>
                <wp:wrapNone/>
                <wp:docPr id="210" name="Straight Connector 210"/>
                <wp:cNvGraphicFramePr/>
                <a:graphic xmlns:a="http://schemas.openxmlformats.org/drawingml/2006/main">
                  <a:graphicData uri="http://schemas.microsoft.com/office/word/2010/wordprocessingShape">
                    <wps:wsp>
                      <wps:cNvCnPr/>
                      <wps:spPr>
                        <a:xfrm>
                          <a:off x="0" y="0"/>
                          <a:ext cx="0" cy="197002"/>
                        </a:xfrm>
                        <a:prstGeom prst="line">
                          <a:avLst/>
                        </a:prstGeom>
                        <a:ln>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54364" id="Straight Connector 2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1.3pt,3.85pt" to="16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" strokecolor="red" strokeweight=".5pt">
                <v:stroke dashstyle="dashDot" joinstyle="miter"/>
              </v:line>
            </w:pict>
          </mc:Fallback>
        </mc:AlternateContent>
      </w:r>
      <w:r>
        <w:rPr>
          <w:noProof/>
          <w:sz w:val="24"/>
          <w:szCs w:val="24"/>
        </w:rPr>
        <mc:AlternateContent>
          <mc:Choice Requires="wps">
            <w:drawing>
              <wp:anchor distT="0" distB="0" distL="114300" distR="114300" simplePos="0" relativeHeight="251675648" behindDoc="0" locked="0" layoutInCell="1" allowOverlap="1" wp14:anchorId="067B276A" wp14:editId="3DA3B79E">
                <wp:simplePos x="0" y="0"/>
                <wp:positionH relativeFrom="column">
                  <wp:posOffset>2106038</wp:posOffset>
                </wp:positionH>
                <wp:positionV relativeFrom="paragraph">
                  <wp:posOffset>243583</wp:posOffset>
                </wp:positionV>
                <wp:extent cx="45719" cy="69449"/>
                <wp:effectExtent l="0" t="0" r="12065" b="26035"/>
                <wp:wrapNone/>
                <wp:docPr id="206" name="Oval 206"/>
                <wp:cNvGraphicFramePr/>
                <a:graphic xmlns:a="http://schemas.openxmlformats.org/drawingml/2006/main">
                  <a:graphicData uri="http://schemas.microsoft.com/office/word/2010/wordprocessingShape">
                    <wps:wsp>
                      <wps:cNvSpPr/>
                      <wps:spPr>
                        <a:xfrm>
                          <a:off x="0" y="0"/>
                          <a:ext cx="45719" cy="6944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0563EC" id="Oval 206" o:spid="_x0000_s1026" style="position:absolute;margin-left:165.85pt;margin-top:19.2pt;width:3.6pt;height:5.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" fillcolor="black [3200]" strokecolor="black [1600]" strokeweight="1pt">
                <v:stroke joinstyle="miter"/>
              </v:oval>
            </w:pict>
          </mc:Fallback>
        </mc:AlternateContent>
      </w:r>
    </w:p>
    <w:bookmarkEnd w:id="1"/>
    <w:p w:rsidR="00A15CFB" w:rsidRDefault="00A15CFB" w:rsidP="00A15CFB">
      <w:pPr>
        <w:spacing w:line="480" w:lineRule="auto"/>
        <w:rPr>
          <w:sz w:val="24"/>
          <w:szCs w:val="24"/>
        </w:rPr>
      </w:pPr>
    </w:p>
    <w:p w:rsidR="008A743C" w:rsidRDefault="008A743C" w:rsidP="0038550D">
      <w:pPr>
        <w:spacing w:line="240" w:lineRule="auto"/>
        <w:ind w:firstLine="720"/>
        <w:rPr>
          <w:sz w:val="24"/>
          <w:szCs w:val="24"/>
        </w:rPr>
      </w:pPr>
      <w:r>
        <w:rPr>
          <w:sz w:val="24"/>
          <w:szCs w:val="24"/>
        </w:rPr>
        <w:t xml:space="preserve">All three segments of the EITC constraint enhances the incomes of the workers who receive the tax credit and therefore creates an income effect to choose less work across all three phases of the tax credit. The substitution effect will be different in each of the three phases because of the differing net wage rates across the three segments. In phase 1, the net wage is greater than the market wage creating a substitution effect that will push the worker to work more. Here the income and substitution effects move in opposite directions. It is impossible to predict which effect will be stronger, but what will likely happen is some workers who would have chosen not to work in the absence of the EITC will decide to seek employment. </w:t>
      </w:r>
      <w:r>
        <w:rPr>
          <w:sz w:val="24"/>
          <w:szCs w:val="24"/>
        </w:rPr>
        <w:lastRenderedPageBreak/>
        <w:t xml:space="preserve">The second and third phase both represent sections of the EITC where labor supply can be expected to fall. In phase 2, market wage equals net wage so there is no substitution effect; workers in phase 2 experience a pure income effect pushing them to work less. In phase 3, net wage is below market wage, causing the income and substitution effects to move in the same direction, both pushing the worker to choose less work hours. This means that if a new EITC is implanted or an old one is expanded, workers along segments ED and DB will most likely reduce the hours that they work </w:t>
      </w:r>
      <w:r w:rsidRPr="00912F66">
        <w:rPr>
          <w:sz w:val="24"/>
          <w:szCs w:val="24"/>
        </w:rPr>
        <w:t>(Ehrenberg &amp; Smith 2016</w:t>
      </w:r>
      <w:r>
        <w:rPr>
          <w:sz w:val="24"/>
          <w:szCs w:val="24"/>
        </w:rPr>
        <w:t>, p 204</w:t>
      </w:r>
      <w:r w:rsidRPr="00912F66">
        <w:rPr>
          <w:sz w:val="24"/>
          <w:szCs w:val="24"/>
        </w:rPr>
        <w:t>).</w:t>
      </w:r>
    </w:p>
    <w:p w:rsidR="009942EA" w:rsidRDefault="009942EA" w:rsidP="0038550D">
      <w:pPr>
        <w:spacing w:line="240" w:lineRule="auto"/>
        <w:ind w:firstLine="720"/>
        <w:rPr>
          <w:sz w:val="24"/>
          <w:szCs w:val="24"/>
        </w:rPr>
      </w:pPr>
      <w:r>
        <w:rPr>
          <w:sz w:val="24"/>
          <w:szCs w:val="24"/>
        </w:rPr>
        <w:t>Table 1</w:t>
      </w:r>
      <w:r w:rsidR="00756C9A">
        <w:rPr>
          <w:sz w:val="24"/>
          <w:szCs w:val="24"/>
        </w:rPr>
        <w:t>A</w:t>
      </w:r>
      <w:r>
        <w:rPr>
          <w:sz w:val="24"/>
          <w:szCs w:val="24"/>
        </w:rPr>
        <w:t xml:space="preserve"> provides observations of the fiscal outlays </w:t>
      </w:r>
      <w:r w:rsidR="001E39BE">
        <w:rPr>
          <w:sz w:val="24"/>
          <w:szCs w:val="24"/>
        </w:rPr>
        <w:t xml:space="preserve">from </w:t>
      </w:r>
      <w:r>
        <w:rPr>
          <w:sz w:val="24"/>
          <w:szCs w:val="24"/>
        </w:rPr>
        <w:t xml:space="preserve">the EITC and the number of filed returns from the year 2003. </w:t>
      </w:r>
    </w:p>
    <w:p w:rsidR="009942EA" w:rsidRPr="00756C9A" w:rsidRDefault="00756C9A" w:rsidP="00756C9A">
      <w:pPr>
        <w:spacing w:line="240" w:lineRule="auto"/>
        <w:jc w:val="center"/>
        <w:rPr>
          <w:sz w:val="20"/>
          <w:szCs w:val="20"/>
        </w:rPr>
      </w:pPr>
      <w:r w:rsidRPr="00756C9A">
        <w:rPr>
          <w:sz w:val="20"/>
          <w:szCs w:val="20"/>
        </w:rPr>
        <w:t>Table 1A</w:t>
      </w:r>
    </w:p>
    <w:tbl>
      <w:tblPr>
        <w:tblStyle w:val="TableGrid"/>
        <w:tblW w:w="0" w:type="auto"/>
        <w:tblLook w:val="04A0" w:firstRow="1" w:lastRow="0" w:firstColumn="1" w:lastColumn="0" w:noHBand="0" w:noVBand="1"/>
      </w:tblPr>
      <w:tblGrid>
        <w:gridCol w:w="3116"/>
        <w:gridCol w:w="3117"/>
        <w:gridCol w:w="3117"/>
      </w:tblGrid>
      <w:tr w:rsidR="009942EA" w:rsidTr="001D1E80">
        <w:tc>
          <w:tcPr>
            <w:tcW w:w="3116" w:type="dxa"/>
          </w:tcPr>
          <w:p w:rsidR="009942EA" w:rsidRPr="00DB09B3" w:rsidRDefault="009942EA" w:rsidP="001D1E80">
            <w:pPr>
              <w:rPr>
                <w:b/>
                <w:sz w:val="24"/>
                <w:szCs w:val="24"/>
              </w:rPr>
            </w:pPr>
            <w:r>
              <w:rPr>
                <w:b/>
                <w:sz w:val="24"/>
                <w:szCs w:val="24"/>
              </w:rPr>
              <w:t>Income Class</w:t>
            </w:r>
          </w:p>
        </w:tc>
        <w:tc>
          <w:tcPr>
            <w:tcW w:w="3117" w:type="dxa"/>
          </w:tcPr>
          <w:p w:rsidR="009942EA" w:rsidRDefault="009942EA" w:rsidP="001D1E80">
            <w:pPr>
              <w:rPr>
                <w:b/>
                <w:sz w:val="24"/>
                <w:szCs w:val="24"/>
              </w:rPr>
            </w:pPr>
            <w:r>
              <w:rPr>
                <w:b/>
                <w:sz w:val="24"/>
                <w:szCs w:val="24"/>
              </w:rPr>
              <w:t>Number of Returns</w:t>
            </w:r>
          </w:p>
          <w:p w:rsidR="009942EA" w:rsidRPr="00DB09B3" w:rsidRDefault="009942EA" w:rsidP="001D1E80">
            <w:pPr>
              <w:rPr>
                <w:sz w:val="24"/>
                <w:szCs w:val="24"/>
              </w:rPr>
            </w:pPr>
            <w:r>
              <w:rPr>
                <w:sz w:val="24"/>
                <w:szCs w:val="24"/>
              </w:rPr>
              <w:t>(in thousands)</w:t>
            </w:r>
          </w:p>
        </w:tc>
        <w:tc>
          <w:tcPr>
            <w:tcW w:w="3117" w:type="dxa"/>
          </w:tcPr>
          <w:p w:rsidR="009942EA" w:rsidRDefault="009942EA" w:rsidP="001D1E80">
            <w:pPr>
              <w:rPr>
                <w:b/>
                <w:sz w:val="24"/>
                <w:szCs w:val="24"/>
              </w:rPr>
            </w:pPr>
            <w:r>
              <w:rPr>
                <w:b/>
                <w:sz w:val="24"/>
                <w:szCs w:val="24"/>
              </w:rPr>
              <w:t>Value of Returns</w:t>
            </w:r>
          </w:p>
          <w:p w:rsidR="009942EA" w:rsidRPr="00DB09B3" w:rsidRDefault="009942EA" w:rsidP="001D1E80">
            <w:pPr>
              <w:rPr>
                <w:sz w:val="24"/>
                <w:szCs w:val="24"/>
              </w:rPr>
            </w:pPr>
            <w:r>
              <w:rPr>
                <w:sz w:val="24"/>
                <w:szCs w:val="24"/>
              </w:rPr>
              <w:t>(in millions)</w:t>
            </w:r>
          </w:p>
        </w:tc>
      </w:tr>
      <w:tr w:rsidR="009942EA" w:rsidTr="001D1E80">
        <w:tc>
          <w:tcPr>
            <w:tcW w:w="3116" w:type="dxa"/>
          </w:tcPr>
          <w:p w:rsidR="009942EA" w:rsidRDefault="009942EA" w:rsidP="001D1E80">
            <w:pPr>
              <w:rPr>
                <w:sz w:val="24"/>
                <w:szCs w:val="24"/>
              </w:rPr>
            </w:pPr>
            <w:r>
              <w:rPr>
                <w:sz w:val="24"/>
                <w:szCs w:val="24"/>
              </w:rPr>
              <w:t>$0-10,000</w:t>
            </w:r>
          </w:p>
        </w:tc>
        <w:tc>
          <w:tcPr>
            <w:tcW w:w="3117" w:type="dxa"/>
          </w:tcPr>
          <w:p w:rsidR="009942EA" w:rsidRDefault="009942EA" w:rsidP="001D1E80">
            <w:pPr>
              <w:rPr>
                <w:sz w:val="24"/>
                <w:szCs w:val="24"/>
              </w:rPr>
            </w:pPr>
            <w:r>
              <w:rPr>
                <w:sz w:val="24"/>
                <w:szCs w:val="24"/>
              </w:rPr>
              <w:t>5,572</w:t>
            </w:r>
          </w:p>
        </w:tc>
        <w:tc>
          <w:tcPr>
            <w:tcW w:w="3117" w:type="dxa"/>
          </w:tcPr>
          <w:p w:rsidR="009942EA" w:rsidRDefault="009942EA" w:rsidP="001D1E80">
            <w:pPr>
              <w:rPr>
                <w:sz w:val="24"/>
                <w:szCs w:val="24"/>
              </w:rPr>
            </w:pPr>
            <w:r>
              <w:rPr>
                <w:sz w:val="24"/>
                <w:szCs w:val="24"/>
              </w:rPr>
              <w:t>$6,945</w:t>
            </w:r>
          </w:p>
        </w:tc>
      </w:tr>
      <w:tr w:rsidR="009942EA" w:rsidTr="001D1E80">
        <w:tc>
          <w:tcPr>
            <w:tcW w:w="3116" w:type="dxa"/>
          </w:tcPr>
          <w:p w:rsidR="009942EA" w:rsidRDefault="009942EA" w:rsidP="001D1E80">
            <w:pPr>
              <w:rPr>
                <w:sz w:val="24"/>
                <w:szCs w:val="24"/>
              </w:rPr>
            </w:pPr>
            <w:r>
              <w:rPr>
                <w:sz w:val="24"/>
                <w:szCs w:val="24"/>
              </w:rPr>
              <w:t>$10,000-$20,000</w:t>
            </w:r>
          </w:p>
        </w:tc>
        <w:tc>
          <w:tcPr>
            <w:tcW w:w="3117" w:type="dxa"/>
          </w:tcPr>
          <w:p w:rsidR="009942EA" w:rsidRDefault="009942EA" w:rsidP="001D1E80">
            <w:pPr>
              <w:rPr>
                <w:sz w:val="24"/>
                <w:szCs w:val="24"/>
              </w:rPr>
            </w:pPr>
            <w:r>
              <w:rPr>
                <w:sz w:val="24"/>
                <w:szCs w:val="24"/>
              </w:rPr>
              <w:t>5,538</w:t>
            </w:r>
          </w:p>
        </w:tc>
        <w:tc>
          <w:tcPr>
            <w:tcW w:w="3117" w:type="dxa"/>
          </w:tcPr>
          <w:p w:rsidR="009942EA" w:rsidRDefault="009942EA" w:rsidP="001D1E80">
            <w:pPr>
              <w:rPr>
                <w:sz w:val="24"/>
                <w:szCs w:val="24"/>
              </w:rPr>
            </w:pPr>
            <w:r>
              <w:rPr>
                <w:sz w:val="24"/>
                <w:szCs w:val="24"/>
              </w:rPr>
              <w:t>$13,752</w:t>
            </w:r>
          </w:p>
        </w:tc>
      </w:tr>
      <w:tr w:rsidR="009942EA" w:rsidTr="001D1E80">
        <w:tc>
          <w:tcPr>
            <w:tcW w:w="3116" w:type="dxa"/>
          </w:tcPr>
          <w:p w:rsidR="009942EA" w:rsidRDefault="009942EA" w:rsidP="001D1E80">
            <w:pPr>
              <w:rPr>
                <w:sz w:val="24"/>
                <w:szCs w:val="24"/>
              </w:rPr>
            </w:pPr>
            <w:r>
              <w:rPr>
                <w:sz w:val="24"/>
                <w:szCs w:val="24"/>
              </w:rPr>
              <w:t>$20,000-$30,000</w:t>
            </w:r>
          </w:p>
        </w:tc>
        <w:tc>
          <w:tcPr>
            <w:tcW w:w="3117" w:type="dxa"/>
          </w:tcPr>
          <w:p w:rsidR="009942EA" w:rsidRDefault="009942EA" w:rsidP="001D1E80">
            <w:pPr>
              <w:rPr>
                <w:sz w:val="24"/>
                <w:szCs w:val="24"/>
              </w:rPr>
            </w:pPr>
            <w:r>
              <w:rPr>
                <w:sz w:val="24"/>
                <w:szCs w:val="24"/>
              </w:rPr>
              <w:t>4,534</w:t>
            </w:r>
          </w:p>
        </w:tc>
        <w:tc>
          <w:tcPr>
            <w:tcW w:w="3117" w:type="dxa"/>
          </w:tcPr>
          <w:p w:rsidR="009942EA" w:rsidRDefault="009942EA" w:rsidP="001D1E80">
            <w:pPr>
              <w:rPr>
                <w:sz w:val="24"/>
                <w:szCs w:val="24"/>
              </w:rPr>
            </w:pPr>
            <w:r>
              <w:rPr>
                <w:sz w:val="24"/>
                <w:szCs w:val="24"/>
              </w:rPr>
              <w:t>$9,766</w:t>
            </w:r>
          </w:p>
        </w:tc>
      </w:tr>
      <w:tr w:rsidR="009942EA" w:rsidTr="001D1E80">
        <w:tc>
          <w:tcPr>
            <w:tcW w:w="3116" w:type="dxa"/>
          </w:tcPr>
          <w:p w:rsidR="009942EA" w:rsidRDefault="009942EA" w:rsidP="001D1E80">
            <w:pPr>
              <w:rPr>
                <w:sz w:val="24"/>
                <w:szCs w:val="24"/>
              </w:rPr>
            </w:pPr>
            <w:r>
              <w:rPr>
                <w:sz w:val="24"/>
                <w:szCs w:val="24"/>
              </w:rPr>
              <w:t>$30,000-$40,000</w:t>
            </w:r>
          </w:p>
        </w:tc>
        <w:tc>
          <w:tcPr>
            <w:tcW w:w="3117" w:type="dxa"/>
          </w:tcPr>
          <w:p w:rsidR="009942EA" w:rsidRDefault="009942EA" w:rsidP="001D1E80">
            <w:pPr>
              <w:rPr>
                <w:sz w:val="24"/>
                <w:szCs w:val="24"/>
              </w:rPr>
            </w:pPr>
            <w:r>
              <w:rPr>
                <w:sz w:val="24"/>
                <w:szCs w:val="24"/>
              </w:rPr>
              <w:t>2,994</w:t>
            </w:r>
          </w:p>
        </w:tc>
        <w:tc>
          <w:tcPr>
            <w:tcW w:w="3117" w:type="dxa"/>
          </w:tcPr>
          <w:p w:rsidR="009942EA" w:rsidRDefault="009942EA" w:rsidP="001D1E80">
            <w:pPr>
              <w:rPr>
                <w:sz w:val="24"/>
                <w:szCs w:val="24"/>
              </w:rPr>
            </w:pPr>
            <w:r>
              <w:rPr>
                <w:sz w:val="24"/>
                <w:szCs w:val="24"/>
              </w:rPr>
              <w:t>$3,519</w:t>
            </w:r>
          </w:p>
        </w:tc>
      </w:tr>
      <w:tr w:rsidR="009942EA" w:rsidTr="001D1E80">
        <w:tc>
          <w:tcPr>
            <w:tcW w:w="3116" w:type="dxa"/>
          </w:tcPr>
          <w:p w:rsidR="009942EA" w:rsidRDefault="009942EA" w:rsidP="001D1E80">
            <w:pPr>
              <w:rPr>
                <w:sz w:val="24"/>
                <w:szCs w:val="24"/>
              </w:rPr>
            </w:pPr>
            <w:r>
              <w:rPr>
                <w:sz w:val="24"/>
                <w:szCs w:val="24"/>
              </w:rPr>
              <w:t>$40,000-$50,000</w:t>
            </w:r>
          </w:p>
        </w:tc>
        <w:tc>
          <w:tcPr>
            <w:tcW w:w="3117" w:type="dxa"/>
          </w:tcPr>
          <w:p w:rsidR="009942EA" w:rsidRDefault="009942EA" w:rsidP="001D1E80">
            <w:pPr>
              <w:rPr>
                <w:sz w:val="24"/>
                <w:szCs w:val="24"/>
              </w:rPr>
            </w:pPr>
            <w:r>
              <w:rPr>
                <w:sz w:val="24"/>
                <w:szCs w:val="24"/>
              </w:rPr>
              <w:t>608</w:t>
            </w:r>
          </w:p>
        </w:tc>
        <w:tc>
          <w:tcPr>
            <w:tcW w:w="3117" w:type="dxa"/>
          </w:tcPr>
          <w:p w:rsidR="009942EA" w:rsidRDefault="009942EA" w:rsidP="001D1E80">
            <w:pPr>
              <w:rPr>
                <w:sz w:val="24"/>
                <w:szCs w:val="24"/>
              </w:rPr>
            </w:pPr>
            <w:r>
              <w:rPr>
                <w:sz w:val="24"/>
                <w:szCs w:val="24"/>
              </w:rPr>
              <w:t>$392</w:t>
            </w:r>
          </w:p>
        </w:tc>
      </w:tr>
      <w:tr w:rsidR="009942EA" w:rsidTr="001D1E80">
        <w:tc>
          <w:tcPr>
            <w:tcW w:w="3116" w:type="dxa"/>
          </w:tcPr>
          <w:p w:rsidR="009942EA" w:rsidRDefault="009942EA" w:rsidP="001D1E80">
            <w:pPr>
              <w:rPr>
                <w:sz w:val="24"/>
                <w:szCs w:val="24"/>
              </w:rPr>
            </w:pPr>
            <w:r>
              <w:rPr>
                <w:sz w:val="24"/>
                <w:szCs w:val="24"/>
              </w:rPr>
              <w:t>$50,000-$75,000</w:t>
            </w:r>
          </w:p>
        </w:tc>
        <w:tc>
          <w:tcPr>
            <w:tcW w:w="3117" w:type="dxa"/>
          </w:tcPr>
          <w:p w:rsidR="009942EA" w:rsidRDefault="009942EA" w:rsidP="001D1E80">
            <w:pPr>
              <w:rPr>
                <w:sz w:val="24"/>
                <w:szCs w:val="24"/>
              </w:rPr>
            </w:pPr>
            <w:r>
              <w:rPr>
                <w:sz w:val="24"/>
                <w:szCs w:val="24"/>
              </w:rPr>
              <w:t>38</w:t>
            </w:r>
          </w:p>
        </w:tc>
        <w:tc>
          <w:tcPr>
            <w:tcW w:w="3117" w:type="dxa"/>
          </w:tcPr>
          <w:p w:rsidR="009942EA" w:rsidRDefault="009942EA" w:rsidP="001D1E80">
            <w:pPr>
              <w:rPr>
                <w:sz w:val="24"/>
                <w:szCs w:val="24"/>
              </w:rPr>
            </w:pPr>
            <w:r>
              <w:rPr>
                <w:sz w:val="24"/>
                <w:szCs w:val="24"/>
              </w:rPr>
              <w:t>$39</w:t>
            </w:r>
          </w:p>
        </w:tc>
      </w:tr>
      <w:tr w:rsidR="009942EA" w:rsidTr="001D1E80">
        <w:tc>
          <w:tcPr>
            <w:tcW w:w="3116" w:type="dxa"/>
          </w:tcPr>
          <w:p w:rsidR="009942EA" w:rsidRDefault="009942EA" w:rsidP="001D1E80">
            <w:pPr>
              <w:rPr>
                <w:sz w:val="24"/>
                <w:szCs w:val="24"/>
              </w:rPr>
            </w:pPr>
            <w:r>
              <w:rPr>
                <w:sz w:val="24"/>
                <w:szCs w:val="24"/>
              </w:rPr>
              <w:t>$75,000 and over</w:t>
            </w:r>
          </w:p>
        </w:tc>
        <w:tc>
          <w:tcPr>
            <w:tcW w:w="3117" w:type="dxa"/>
          </w:tcPr>
          <w:p w:rsidR="009942EA" w:rsidRDefault="009942EA" w:rsidP="001D1E80">
            <w:pPr>
              <w:rPr>
                <w:sz w:val="24"/>
                <w:szCs w:val="24"/>
              </w:rPr>
            </w:pPr>
            <w:r>
              <w:rPr>
                <w:sz w:val="24"/>
                <w:szCs w:val="24"/>
              </w:rPr>
              <w:t>0</w:t>
            </w:r>
          </w:p>
        </w:tc>
        <w:tc>
          <w:tcPr>
            <w:tcW w:w="3117" w:type="dxa"/>
          </w:tcPr>
          <w:p w:rsidR="009942EA" w:rsidRDefault="009942EA" w:rsidP="001D1E80">
            <w:pPr>
              <w:rPr>
                <w:sz w:val="24"/>
                <w:szCs w:val="24"/>
              </w:rPr>
            </w:pPr>
            <w:r>
              <w:rPr>
                <w:sz w:val="24"/>
                <w:szCs w:val="24"/>
              </w:rPr>
              <w:t>$0</w:t>
            </w:r>
          </w:p>
        </w:tc>
      </w:tr>
      <w:tr w:rsidR="009942EA" w:rsidTr="001D1E80">
        <w:tc>
          <w:tcPr>
            <w:tcW w:w="3116" w:type="dxa"/>
          </w:tcPr>
          <w:p w:rsidR="009942EA" w:rsidRDefault="00450BFB" w:rsidP="001D1E80">
            <w:pPr>
              <w:rPr>
                <w:sz w:val="24"/>
                <w:szCs w:val="24"/>
              </w:rPr>
            </w:pPr>
            <w:r>
              <w:rPr>
                <w:sz w:val="24"/>
                <w:szCs w:val="24"/>
              </w:rPr>
              <w:t>T</w:t>
            </w:r>
            <w:r w:rsidR="009942EA">
              <w:rPr>
                <w:sz w:val="24"/>
                <w:szCs w:val="24"/>
              </w:rPr>
              <w:t>otal</w:t>
            </w:r>
          </w:p>
        </w:tc>
        <w:tc>
          <w:tcPr>
            <w:tcW w:w="3117" w:type="dxa"/>
          </w:tcPr>
          <w:p w:rsidR="009942EA" w:rsidRDefault="009942EA" w:rsidP="001D1E80">
            <w:pPr>
              <w:rPr>
                <w:sz w:val="24"/>
                <w:szCs w:val="24"/>
              </w:rPr>
            </w:pPr>
            <w:r>
              <w:rPr>
                <w:sz w:val="24"/>
                <w:szCs w:val="24"/>
              </w:rPr>
              <w:t>19,284</w:t>
            </w:r>
          </w:p>
        </w:tc>
        <w:tc>
          <w:tcPr>
            <w:tcW w:w="3117" w:type="dxa"/>
          </w:tcPr>
          <w:p w:rsidR="009942EA" w:rsidRDefault="009942EA" w:rsidP="001D1E80">
            <w:pPr>
              <w:rPr>
                <w:sz w:val="24"/>
                <w:szCs w:val="24"/>
              </w:rPr>
            </w:pPr>
            <w:r>
              <w:rPr>
                <w:sz w:val="24"/>
                <w:szCs w:val="24"/>
              </w:rPr>
              <w:t>$34,412</w:t>
            </w:r>
          </w:p>
        </w:tc>
      </w:tr>
    </w:tbl>
    <w:p w:rsidR="009942EA" w:rsidRDefault="009942EA" w:rsidP="009942EA">
      <w:pPr>
        <w:spacing w:line="480" w:lineRule="auto"/>
        <w:rPr>
          <w:sz w:val="24"/>
          <w:szCs w:val="24"/>
        </w:rPr>
      </w:pPr>
      <w:r>
        <w:rPr>
          <w:noProof/>
          <w:sz w:val="24"/>
          <w:szCs w:val="24"/>
        </w:rPr>
        <mc:AlternateContent>
          <mc:Choice Requires="wps">
            <w:drawing>
              <wp:anchor distT="0" distB="0" distL="114300" distR="114300" simplePos="0" relativeHeight="251692032" behindDoc="0" locked="0" layoutInCell="1" allowOverlap="1" wp14:anchorId="304F8F65" wp14:editId="773CEFD4">
                <wp:simplePos x="0" y="0"/>
                <wp:positionH relativeFrom="column">
                  <wp:posOffset>0</wp:posOffset>
                </wp:positionH>
                <wp:positionV relativeFrom="paragraph">
                  <wp:posOffset>-635</wp:posOffset>
                </wp:positionV>
                <wp:extent cx="2222339" cy="254643"/>
                <wp:effectExtent l="0" t="0" r="26035" b="12065"/>
                <wp:wrapNone/>
                <wp:docPr id="239" name="Text Box 239"/>
                <wp:cNvGraphicFramePr/>
                <a:graphic xmlns:a="http://schemas.openxmlformats.org/drawingml/2006/main">
                  <a:graphicData uri="http://schemas.microsoft.com/office/word/2010/wordprocessingShape">
                    <wps:wsp>
                      <wps:cNvSpPr txBox="1"/>
                      <wps:spPr>
                        <a:xfrm>
                          <a:off x="0" y="0"/>
                          <a:ext cx="2222339" cy="254643"/>
                        </a:xfrm>
                        <a:prstGeom prst="rect">
                          <a:avLst/>
                        </a:prstGeom>
                        <a:solidFill>
                          <a:schemeClr val="lt1"/>
                        </a:solidFill>
                        <a:ln w="6350">
                          <a:solidFill>
                            <a:prstClr val="black"/>
                          </a:solidFill>
                        </a:ln>
                      </wps:spPr>
                      <wps:txbx>
                        <w:txbxContent>
                          <w:p w:rsidR="006C5E2B" w:rsidRPr="00581A06" w:rsidRDefault="006C5E2B" w:rsidP="009942EA">
                            <w:pPr>
                              <w:rPr>
                                <w:color w:val="4472C4" w:themeColor="accent1"/>
                                <w:sz w:val="14"/>
                                <w:szCs w:val="14"/>
                              </w:rPr>
                            </w:pPr>
                            <w:r>
                              <w:rPr>
                                <w:color w:val="4472C4" w:themeColor="accent1"/>
                                <w:sz w:val="14"/>
                                <w:szCs w:val="14"/>
                              </w:rPr>
                              <w:t>Source: Tax policy Center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F8F65" id="Text Box 239" o:spid="_x0000_s1044" type="#_x0000_t202" style="position:absolute;margin-left:0;margin-top:-.05pt;width:175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" fillcolor="white [3201]" strokeweight=".5pt">
                <v:textbox>
                  <w:txbxContent>
                    <w:p w:rsidR="006C5E2B" w:rsidRPr="00581A06" w:rsidRDefault="006C5E2B" w:rsidP="009942EA">
                      <w:pPr>
                        <w:rPr>
                          <w:color w:val="4472C4" w:themeColor="accent1"/>
                          <w:sz w:val="14"/>
                          <w:szCs w:val="14"/>
                        </w:rPr>
                      </w:pPr>
                      <w:r>
                        <w:rPr>
                          <w:color w:val="4472C4" w:themeColor="accent1"/>
                          <w:sz w:val="14"/>
                          <w:szCs w:val="14"/>
                        </w:rPr>
                        <w:t>Source: Tax policy Center 2006</w:t>
                      </w:r>
                    </w:p>
                  </w:txbxContent>
                </v:textbox>
              </v:shape>
            </w:pict>
          </mc:Fallback>
        </mc:AlternateContent>
      </w:r>
    </w:p>
    <w:p w:rsidR="00A15CFB" w:rsidRDefault="00A15CFB" w:rsidP="00A15CFB">
      <w:pPr>
        <w:tabs>
          <w:tab w:val="left" w:pos="7995"/>
        </w:tabs>
        <w:rPr>
          <w:sz w:val="24"/>
          <w:szCs w:val="24"/>
        </w:rPr>
      </w:pPr>
    </w:p>
    <w:p w:rsidR="009942EA" w:rsidRDefault="009942EA" w:rsidP="009942EA">
      <w:pPr>
        <w:tabs>
          <w:tab w:val="left" w:pos="7995"/>
        </w:tabs>
        <w:jc w:val="center"/>
        <w:rPr>
          <w:sz w:val="24"/>
          <w:szCs w:val="24"/>
        </w:rPr>
      </w:pPr>
    </w:p>
    <w:p w:rsidR="009942EA" w:rsidRDefault="009942EA" w:rsidP="009942EA">
      <w:pPr>
        <w:tabs>
          <w:tab w:val="left" w:pos="7995"/>
        </w:tabs>
        <w:jc w:val="center"/>
        <w:rPr>
          <w:sz w:val="24"/>
          <w:szCs w:val="24"/>
        </w:rPr>
      </w:pPr>
    </w:p>
    <w:p w:rsidR="005165F4" w:rsidRDefault="005165F4" w:rsidP="009942EA">
      <w:pPr>
        <w:tabs>
          <w:tab w:val="left" w:pos="7995"/>
        </w:tabs>
        <w:jc w:val="center"/>
        <w:rPr>
          <w:sz w:val="24"/>
          <w:szCs w:val="24"/>
        </w:rPr>
      </w:pPr>
    </w:p>
    <w:p w:rsidR="005165F4" w:rsidRDefault="005165F4" w:rsidP="009942EA">
      <w:pPr>
        <w:tabs>
          <w:tab w:val="left" w:pos="7995"/>
        </w:tabs>
        <w:jc w:val="center"/>
        <w:rPr>
          <w:sz w:val="24"/>
          <w:szCs w:val="24"/>
        </w:rPr>
      </w:pPr>
    </w:p>
    <w:p w:rsidR="005165F4" w:rsidRDefault="005165F4" w:rsidP="009942EA">
      <w:pPr>
        <w:tabs>
          <w:tab w:val="left" w:pos="7995"/>
        </w:tabs>
        <w:jc w:val="center"/>
        <w:rPr>
          <w:sz w:val="24"/>
          <w:szCs w:val="24"/>
        </w:rPr>
      </w:pPr>
    </w:p>
    <w:p w:rsidR="005165F4" w:rsidRDefault="005165F4" w:rsidP="009942EA">
      <w:pPr>
        <w:tabs>
          <w:tab w:val="left" w:pos="7995"/>
        </w:tabs>
        <w:jc w:val="center"/>
        <w:rPr>
          <w:sz w:val="24"/>
          <w:szCs w:val="24"/>
        </w:rPr>
      </w:pPr>
    </w:p>
    <w:p w:rsidR="005165F4" w:rsidRDefault="005165F4" w:rsidP="009942EA">
      <w:pPr>
        <w:tabs>
          <w:tab w:val="left" w:pos="7995"/>
        </w:tabs>
        <w:jc w:val="center"/>
        <w:rPr>
          <w:sz w:val="24"/>
          <w:szCs w:val="24"/>
        </w:rPr>
      </w:pPr>
    </w:p>
    <w:p w:rsidR="005165F4" w:rsidRDefault="005165F4" w:rsidP="009942EA">
      <w:pPr>
        <w:tabs>
          <w:tab w:val="left" w:pos="7995"/>
        </w:tabs>
        <w:jc w:val="center"/>
        <w:rPr>
          <w:sz w:val="24"/>
          <w:szCs w:val="24"/>
        </w:rPr>
      </w:pPr>
    </w:p>
    <w:p w:rsidR="005165F4" w:rsidRDefault="005165F4" w:rsidP="009942EA">
      <w:pPr>
        <w:tabs>
          <w:tab w:val="left" w:pos="7995"/>
        </w:tabs>
        <w:jc w:val="center"/>
        <w:rPr>
          <w:sz w:val="24"/>
          <w:szCs w:val="24"/>
        </w:rPr>
      </w:pPr>
    </w:p>
    <w:p w:rsidR="009942EA" w:rsidRDefault="009942EA" w:rsidP="003F4173">
      <w:pPr>
        <w:tabs>
          <w:tab w:val="left" w:pos="7995"/>
        </w:tabs>
        <w:rPr>
          <w:sz w:val="24"/>
          <w:szCs w:val="24"/>
        </w:rPr>
      </w:pPr>
    </w:p>
    <w:p w:rsidR="003F4173" w:rsidRDefault="003F4173" w:rsidP="003F4173">
      <w:pPr>
        <w:tabs>
          <w:tab w:val="left" w:pos="7995"/>
        </w:tabs>
        <w:rPr>
          <w:sz w:val="24"/>
          <w:szCs w:val="24"/>
        </w:rPr>
      </w:pPr>
    </w:p>
    <w:p w:rsidR="00B42F71" w:rsidRDefault="00B42F71" w:rsidP="00B42F71">
      <w:pPr>
        <w:tabs>
          <w:tab w:val="left" w:pos="7995"/>
        </w:tabs>
        <w:jc w:val="center"/>
        <w:rPr>
          <w:sz w:val="24"/>
          <w:szCs w:val="24"/>
        </w:rPr>
      </w:pPr>
      <w:r>
        <w:rPr>
          <w:sz w:val="24"/>
          <w:szCs w:val="24"/>
        </w:rPr>
        <w:lastRenderedPageBreak/>
        <w:t>Appendix B</w:t>
      </w:r>
    </w:p>
    <w:p w:rsidR="00B42F71" w:rsidRDefault="00B42F71" w:rsidP="00B42F71">
      <w:pPr>
        <w:tabs>
          <w:tab w:val="left" w:pos="7995"/>
        </w:tabs>
        <w:rPr>
          <w:sz w:val="24"/>
          <w:szCs w:val="24"/>
        </w:rPr>
      </w:pPr>
      <w:r>
        <w:rPr>
          <w:sz w:val="24"/>
          <w:szCs w:val="24"/>
        </w:rPr>
        <w:t xml:space="preserve">Table </w:t>
      </w:r>
      <w:r w:rsidR="00756C9A">
        <w:rPr>
          <w:sz w:val="24"/>
          <w:szCs w:val="24"/>
        </w:rPr>
        <w:t>1B</w:t>
      </w:r>
      <w:r>
        <w:rPr>
          <w:sz w:val="24"/>
          <w:szCs w:val="24"/>
        </w:rPr>
        <w:t>: comparison of 2016 EITC values for married filers with one, two, and three qualifying children</w:t>
      </w:r>
    </w:p>
    <w:tbl>
      <w:tblPr>
        <w:tblStyle w:val="TableGrid"/>
        <w:tblW w:w="0" w:type="auto"/>
        <w:tblLook w:val="04A0" w:firstRow="1" w:lastRow="0" w:firstColumn="1" w:lastColumn="0" w:noHBand="0" w:noVBand="1"/>
      </w:tblPr>
      <w:tblGrid>
        <w:gridCol w:w="2337"/>
        <w:gridCol w:w="2337"/>
        <w:gridCol w:w="2338"/>
        <w:gridCol w:w="2338"/>
      </w:tblGrid>
      <w:tr w:rsidR="00B42F71" w:rsidTr="001D1E80">
        <w:tc>
          <w:tcPr>
            <w:tcW w:w="2337" w:type="dxa"/>
          </w:tcPr>
          <w:p w:rsidR="00B42F71" w:rsidRDefault="00B42F71" w:rsidP="001D1E80">
            <w:pPr>
              <w:tabs>
                <w:tab w:val="left" w:pos="7995"/>
              </w:tabs>
              <w:rPr>
                <w:sz w:val="24"/>
                <w:szCs w:val="24"/>
              </w:rPr>
            </w:pPr>
            <w:r>
              <w:rPr>
                <w:sz w:val="24"/>
                <w:szCs w:val="24"/>
              </w:rPr>
              <w:t>Earned Income Range</w:t>
            </w:r>
          </w:p>
        </w:tc>
        <w:tc>
          <w:tcPr>
            <w:tcW w:w="2337" w:type="dxa"/>
          </w:tcPr>
          <w:p w:rsidR="00B42F71" w:rsidRDefault="00B42F71" w:rsidP="001D1E80">
            <w:pPr>
              <w:tabs>
                <w:tab w:val="left" w:pos="7995"/>
              </w:tabs>
              <w:rPr>
                <w:sz w:val="24"/>
                <w:szCs w:val="24"/>
              </w:rPr>
            </w:pPr>
            <w:r>
              <w:rPr>
                <w:sz w:val="24"/>
                <w:szCs w:val="24"/>
              </w:rPr>
              <w:t>Credit values for 1 child claimed</w:t>
            </w:r>
          </w:p>
        </w:tc>
        <w:tc>
          <w:tcPr>
            <w:tcW w:w="2338" w:type="dxa"/>
          </w:tcPr>
          <w:p w:rsidR="00B42F71" w:rsidRDefault="00B42F71" w:rsidP="001D1E80">
            <w:pPr>
              <w:tabs>
                <w:tab w:val="left" w:pos="7995"/>
              </w:tabs>
              <w:rPr>
                <w:sz w:val="24"/>
                <w:szCs w:val="24"/>
              </w:rPr>
            </w:pPr>
            <w:r>
              <w:rPr>
                <w:sz w:val="24"/>
                <w:szCs w:val="24"/>
              </w:rPr>
              <w:t>Credit values for 2 children claimed</w:t>
            </w:r>
          </w:p>
        </w:tc>
        <w:tc>
          <w:tcPr>
            <w:tcW w:w="2338" w:type="dxa"/>
          </w:tcPr>
          <w:p w:rsidR="00B42F71" w:rsidRDefault="00B42F71" w:rsidP="001D1E80">
            <w:pPr>
              <w:tabs>
                <w:tab w:val="left" w:pos="7995"/>
              </w:tabs>
              <w:rPr>
                <w:sz w:val="24"/>
                <w:szCs w:val="24"/>
              </w:rPr>
            </w:pPr>
            <w:r>
              <w:rPr>
                <w:sz w:val="24"/>
                <w:szCs w:val="24"/>
              </w:rPr>
              <w:t>Credit Values for 3 or more children claimed</w:t>
            </w:r>
          </w:p>
        </w:tc>
      </w:tr>
      <w:tr w:rsidR="00B42F71" w:rsidTr="001D1E80">
        <w:tc>
          <w:tcPr>
            <w:tcW w:w="2337" w:type="dxa"/>
          </w:tcPr>
          <w:p w:rsidR="00B42F71" w:rsidRDefault="00B42F71" w:rsidP="001D1E80">
            <w:pPr>
              <w:tabs>
                <w:tab w:val="left" w:pos="7995"/>
              </w:tabs>
              <w:rPr>
                <w:sz w:val="24"/>
                <w:szCs w:val="24"/>
              </w:rPr>
            </w:pPr>
            <w:r>
              <w:rPr>
                <w:sz w:val="24"/>
                <w:szCs w:val="24"/>
              </w:rPr>
              <w:t>$100-$1000</w:t>
            </w:r>
          </w:p>
        </w:tc>
        <w:tc>
          <w:tcPr>
            <w:tcW w:w="2337" w:type="dxa"/>
          </w:tcPr>
          <w:p w:rsidR="00B42F71" w:rsidRDefault="00B42F71" w:rsidP="001D1E80">
            <w:pPr>
              <w:tabs>
                <w:tab w:val="left" w:pos="7995"/>
              </w:tabs>
              <w:rPr>
                <w:sz w:val="24"/>
                <w:szCs w:val="24"/>
              </w:rPr>
            </w:pPr>
            <w:r>
              <w:rPr>
                <w:sz w:val="24"/>
                <w:szCs w:val="24"/>
              </w:rPr>
              <w:t>$43-$349</w:t>
            </w:r>
          </w:p>
        </w:tc>
        <w:tc>
          <w:tcPr>
            <w:tcW w:w="2338" w:type="dxa"/>
          </w:tcPr>
          <w:p w:rsidR="00B42F71" w:rsidRDefault="00B42F71" w:rsidP="001D1E80">
            <w:pPr>
              <w:tabs>
                <w:tab w:val="left" w:pos="7995"/>
              </w:tabs>
              <w:rPr>
                <w:sz w:val="24"/>
                <w:szCs w:val="24"/>
              </w:rPr>
            </w:pPr>
            <w:r>
              <w:rPr>
                <w:sz w:val="24"/>
                <w:szCs w:val="24"/>
              </w:rPr>
              <w:t>$50-$410</w:t>
            </w:r>
          </w:p>
        </w:tc>
        <w:tc>
          <w:tcPr>
            <w:tcW w:w="2338" w:type="dxa"/>
          </w:tcPr>
          <w:p w:rsidR="00B42F71" w:rsidRDefault="00B42F71" w:rsidP="001D1E80">
            <w:pPr>
              <w:tabs>
                <w:tab w:val="left" w:pos="7995"/>
              </w:tabs>
              <w:rPr>
                <w:sz w:val="24"/>
                <w:szCs w:val="24"/>
              </w:rPr>
            </w:pPr>
            <w:r>
              <w:rPr>
                <w:sz w:val="24"/>
                <w:szCs w:val="24"/>
              </w:rPr>
              <w:t>$56-$461</w:t>
            </w:r>
          </w:p>
        </w:tc>
      </w:tr>
      <w:tr w:rsidR="00B42F71" w:rsidTr="001D1E80">
        <w:tc>
          <w:tcPr>
            <w:tcW w:w="2337" w:type="dxa"/>
          </w:tcPr>
          <w:p w:rsidR="00B42F71" w:rsidRDefault="00B42F71" w:rsidP="001D1E80">
            <w:pPr>
              <w:tabs>
                <w:tab w:val="left" w:pos="7995"/>
              </w:tabs>
              <w:rPr>
                <w:sz w:val="24"/>
                <w:szCs w:val="24"/>
              </w:rPr>
            </w:pPr>
            <w:r>
              <w:rPr>
                <w:sz w:val="24"/>
                <w:szCs w:val="24"/>
              </w:rPr>
              <w:t>$1000-$10,000</w:t>
            </w:r>
          </w:p>
        </w:tc>
        <w:tc>
          <w:tcPr>
            <w:tcW w:w="2337" w:type="dxa"/>
          </w:tcPr>
          <w:p w:rsidR="00B42F71" w:rsidRDefault="00B42F71" w:rsidP="001D1E80">
            <w:pPr>
              <w:tabs>
                <w:tab w:val="left" w:pos="7995"/>
              </w:tabs>
              <w:rPr>
                <w:sz w:val="24"/>
                <w:szCs w:val="24"/>
              </w:rPr>
            </w:pPr>
            <w:r>
              <w:rPr>
                <w:sz w:val="24"/>
                <w:szCs w:val="24"/>
              </w:rPr>
              <w:t>$349-$3373</w:t>
            </w:r>
          </w:p>
        </w:tc>
        <w:tc>
          <w:tcPr>
            <w:tcW w:w="2338" w:type="dxa"/>
          </w:tcPr>
          <w:p w:rsidR="00B42F71" w:rsidRDefault="00B42F71" w:rsidP="001D1E80">
            <w:pPr>
              <w:tabs>
                <w:tab w:val="left" w:pos="7995"/>
              </w:tabs>
              <w:rPr>
                <w:sz w:val="24"/>
                <w:szCs w:val="24"/>
              </w:rPr>
            </w:pPr>
            <w:r>
              <w:rPr>
                <w:sz w:val="24"/>
                <w:szCs w:val="24"/>
              </w:rPr>
              <w:t>$410-$4010</w:t>
            </w:r>
          </w:p>
        </w:tc>
        <w:tc>
          <w:tcPr>
            <w:tcW w:w="2338" w:type="dxa"/>
          </w:tcPr>
          <w:p w:rsidR="00B42F71" w:rsidRDefault="00B42F71" w:rsidP="001D1E80">
            <w:pPr>
              <w:tabs>
                <w:tab w:val="left" w:pos="7995"/>
              </w:tabs>
              <w:rPr>
                <w:sz w:val="24"/>
                <w:szCs w:val="24"/>
              </w:rPr>
            </w:pPr>
            <w:r>
              <w:rPr>
                <w:sz w:val="24"/>
                <w:szCs w:val="24"/>
              </w:rPr>
              <w:t>$461-$4511</w:t>
            </w:r>
          </w:p>
        </w:tc>
      </w:tr>
      <w:tr w:rsidR="00B42F71" w:rsidTr="001D1E80">
        <w:tc>
          <w:tcPr>
            <w:tcW w:w="2337" w:type="dxa"/>
          </w:tcPr>
          <w:p w:rsidR="00B42F71" w:rsidRDefault="00B42F71" w:rsidP="001D1E80">
            <w:pPr>
              <w:tabs>
                <w:tab w:val="left" w:pos="7995"/>
              </w:tabs>
              <w:rPr>
                <w:sz w:val="24"/>
                <w:szCs w:val="24"/>
              </w:rPr>
            </w:pPr>
            <w:r>
              <w:rPr>
                <w:sz w:val="24"/>
                <w:szCs w:val="24"/>
              </w:rPr>
              <w:t>$10,000-$20,000</w:t>
            </w:r>
          </w:p>
        </w:tc>
        <w:tc>
          <w:tcPr>
            <w:tcW w:w="2337" w:type="dxa"/>
          </w:tcPr>
          <w:p w:rsidR="00B42F71" w:rsidRDefault="00B42F71" w:rsidP="001D1E80">
            <w:pPr>
              <w:tabs>
                <w:tab w:val="left" w:pos="7995"/>
              </w:tabs>
              <w:rPr>
                <w:sz w:val="24"/>
                <w:szCs w:val="24"/>
              </w:rPr>
            </w:pPr>
            <w:r>
              <w:rPr>
                <w:sz w:val="24"/>
                <w:szCs w:val="24"/>
              </w:rPr>
              <w:t>$3373</w:t>
            </w:r>
          </w:p>
        </w:tc>
        <w:tc>
          <w:tcPr>
            <w:tcW w:w="2338" w:type="dxa"/>
          </w:tcPr>
          <w:p w:rsidR="00B42F71" w:rsidRDefault="00B42F71" w:rsidP="001D1E80">
            <w:pPr>
              <w:tabs>
                <w:tab w:val="left" w:pos="7995"/>
              </w:tabs>
              <w:rPr>
                <w:sz w:val="24"/>
                <w:szCs w:val="24"/>
              </w:rPr>
            </w:pPr>
            <w:r>
              <w:rPr>
                <w:sz w:val="24"/>
                <w:szCs w:val="24"/>
              </w:rPr>
              <w:t>$4010-$5572</w:t>
            </w:r>
          </w:p>
        </w:tc>
        <w:tc>
          <w:tcPr>
            <w:tcW w:w="2338" w:type="dxa"/>
          </w:tcPr>
          <w:p w:rsidR="00B42F71" w:rsidRDefault="00B42F71" w:rsidP="001D1E80">
            <w:pPr>
              <w:tabs>
                <w:tab w:val="left" w:pos="7995"/>
              </w:tabs>
              <w:rPr>
                <w:sz w:val="24"/>
                <w:szCs w:val="24"/>
              </w:rPr>
            </w:pPr>
            <w:r>
              <w:rPr>
                <w:sz w:val="24"/>
                <w:szCs w:val="24"/>
              </w:rPr>
              <w:t>$4511-$6269</w:t>
            </w:r>
          </w:p>
        </w:tc>
      </w:tr>
      <w:tr w:rsidR="00B42F71" w:rsidTr="001D1E80">
        <w:tc>
          <w:tcPr>
            <w:tcW w:w="2337" w:type="dxa"/>
          </w:tcPr>
          <w:p w:rsidR="00B42F71" w:rsidRDefault="00B42F71" w:rsidP="001D1E80">
            <w:pPr>
              <w:tabs>
                <w:tab w:val="left" w:pos="7995"/>
              </w:tabs>
              <w:rPr>
                <w:sz w:val="24"/>
                <w:szCs w:val="24"/>
              </w:rPr>
            </w:pPr>
            <w:r>
              <w:rPr>
                <w:sz w:val="24"/>
                <w:szCs w:val="24"/>
              </w:rPr>
              <w:t>$20,000-$30,000</w:t>
            </w:r>
          </w:p>
        </w:tc>
        <w:tc>
          <w:tcPr>
            <w:tcW w:w="2337" w:type="dxa"/>
          </w:tcPr>
          <w:p w:rsidR="00B42F71" w:rsidRDefault="00B42F71" w:rsidP="001D1E80">
            <w:pPr>
              <w:tabs>
                <w:tab w:val="left" w:pos="7995"/>
              </w:tabs>
              <w:rPr>
                <w:sz w:val="24"/>
                <w:szCs w:val="24"/>
              </w:rPr>
            </w:pPr>
            <w:r>
              <w:rPr>
                <w:sz w:val="24"/>
                <w:szCs w:val="24"/>
              </w:rPr>
              <w:t>$3373-$2368</w:t>
            </w:r>
          </w:p>
        </w:tc>
        <w:tc>
          <w:tcPr>
            <w:tcW w:w="2338" w:type="dxa"/>
          </w:tcPr>
          <w:p w:rsidR="00B42F71" w:rsidRDefault="00B42F71" w:rsidP="001D1E80">
            <w:pPr>
              <w:tabs>
                <w:tab w:val="left" w:pos="7995"/>
              </w:tabs>
              <w:rPr>
                <w:sz w:val="24"/>
                <w:szCs w:val="24"/>
              </w:rPr>
            </w:pPr>
            <w:r>
              <w:rPr>
                <w:sz w:val="24"/>
                <w:szCs w:val="24"/>
              </w:rPr>
              <w:t>$5572-$4248</w:t>
            </w:r>
          </w:p>
        </w:tc>
        <w:tc>
          <w:tcPr>
            <w:tcW w:w="2338" w:type="dxa"/>
          </w:tcPr>
          <w:p w:rsidR="00B42F71" w:rsidRDefault="00B42F71" w:rsidP="001D1E80">
            <w:pPr>
              <w:tabs>
                <w:tab w:val="left" w:pos="7995"/>
              </w:tabs>
              <w:rPr>
                <w:sz w:val="24"/>
                <w:szCs w:val="24"/>
              </w:rPr>
            </w:pPr>
            <w:r>
              <w:rPr>
                <w:sz w:val="24"/>
                <w:szCs w:val="24"/>
              </w:rPr>
              <w:t>$6269-$4945</w:t>
            </w:r>
          </w:p>
        </w:tc>
      </w:tr>
      <w:tr w:rsidR="00B42F71" w:rsidTr="001D1E80">
        <w:tc>
          <w:tcPr>
            <w:tcW w:w="2337" w:type="dxa"/>
          </w:tcPr>
          <w:p w:rsidR="00B42F71" w:rsidRDefault="00B42F71" w:rsidP="001D1E80">
            <w:pPr>
              <w:tabs>
                <w:tab w:val="left" w:pos="7995"/>
              </w:tabs>
              <w:rPr>
                <w:sz w:val="24"/>
                <w:szCs w:val="24"/>
              </w:rPr>
            </w:pPr>
            <w:r>
              <w:rPr>
                <w:sz w:val="24"/>
                <w:szCs w:val="24"/>
              </w:rPr>
              <w:t>$30,000-$40,000</w:t>
            </w:r>
          </w:p>
        </w:tc>
        <w:tc>
          <w:tcPr>
            <w:tcW w:w="2337" w:type="dxa"/>
          </w:tcPr>
          <w:p w:rsidR="00B42F71" w:rsidRDefault="00B42F71" w:rsidP="001D1E80">
            <w:pPr>
              <w:tabs>
                <w:tab w:val="left" w:pos="7995"/>
              </w:tabs>
              <w:rPr>
                <w:sz w:val="24"/>
                <w:szCs w:val="24"/>
              </w:rPr>
            </w:pPr>
            <w:r>
              <w:rPr>
                <w:sz w:val="24"/>
                <w:szCs w:val="24"/>
              </w:rPr>
              <w:t>$2368-$770</w:t>
            </w:r>
          </w:p>
        </w:tc>
        <w:tc>
          <w:tcPr>
            <w:tcW w:w="2338" w:type="dxa"/>
          </w:tcPr>
          <w:p w:rsidR="00B42F71" w:rsidRDefault="00B42F71" w:rsidP="001D1E80">
            <w:pPr>
              <w:tabs>
                <w:tab w:val="left" w:pos="7995"/>
              </w:tabs>
              <w:rPr>
                <w:sz w:val="24"/>
                <w:szCs w:val="24"/>
              </w:rPr>
            </w:pPr>
            <w:r>
              <w:rPr>
                <w:sz w:val="24"/>
                <w:szCs w:val="24"/>
              </w:rPr>
              <w:t>$4248-$2142</w:t>
            </w:r>
          </w:p>
        </w:tc>
        <w:tc>
          <w:tcPr>
            <w:tcW w:w="2338" w:type="dxa"/>
          </w:tcPr>
          <w:p w:rsidR="00B42F71" w:rsidRDefault="00B42F71" w:rsidP="001D1E80">
            <w:pPr>
              <w:tabs>
                <w:tab w:val="left" w:pos="7995"/>
              </w:tabs>
              <w:rPr>
                <w:sz w:val="24"/>
                <w:szCs w:val="24"/>
              </w:rPr>
            </w:pPr>
            <w:r>
              <w:rPr>
                <w:sz w:val="24"/>
                <w:szCs w:val="24"/>
              </w:rPr>
              <w:t>$4945-$2839</w:t>
            </w:r>
          </w:p>
        </w:tc>
      </w:tr>
      <w:tr w:rsidR="00B42F71" w:rsidTr="001D1E80">
        <w:tc>
          <w:tcPr>
            <w:tcW w:w="2337" w:type="dxa"/>
          </w:tcPr>
          <w:p w:rsidR="00B42F71" w:rsidRDefault="00B42F71" w:rsidP="001D1E80">
            <w:pPr>
              <w:tabs>
                <w:tab w:val="left" w:pos="7995"/>
              </w:tabs>
              <w:rPr>
                <w:sz w:val="24"/>
                <w:szCs w:val="24"/>
              </w:rPr>
            </w:pPr>
            <w:r>
              <w:rPr>
                <w:sz w:val="24"/>
                <w:szCs w:val="24"/>
              </w:rPr>
              <w:t>$40,000-$50,000</w:t>
            </w:r>
          </w:p>
        </w:tc>
        <w:tc>
          <w:tcPr>
            <w:tcW w:w="2337" w:type="dxa"/>
          </w:tcPr>
          <w:p w:rsidR="00B42F71" w:rsidRDefault="00B42F71" w:rsidP="001D1E80">
            <w:pPr>
              <w:tabs>
                <w:tab w:val="left" w:pos="7995"/>
              </w:tabs>
              <w:rPr>
                <w:sz w:val="24"/>
                <w:szCs w:val="24"/>
              </w:rPr>
            </w:pPr>
            <w:r>
              <w:rPr>
                <w:sz w:val="24"/>
                <w:szCs w:val="24"/>
              </w:rPr>
              <w:t>$770-$0</w:t>
            </w:r>
          </w:p>
        </w:tc>
        <w:tc>
          <w:tcPr>
            <w:tcW w:w="2338" w:type="dxa"/>
          </w:tcPr>
          <w:p w:rsidR="00B42F71" w:rsidRDefault="00B42F71" w:rsidP="001D1E80">
            <w:pPr>
              <w:tabs>
                <w:tab w:val="left" w:pos="7995"/>
              </w:tabs>
              <w:rPr>
                <w:sz w:val="24"/>
                <w:szCs w:val="24"/>
              </w:rPr>
            </w:pPr>
            <w:r>
              <w:rPr>
                <w:sz w:val="24"/>
                <w:szCs w:val="24"/>
              </w:rPr>
              <w:t>$2142-$36</w:t>
            </w:r>
          </w:p>
        </w:tc>
        <w:tc>
          <w:tcPr>
            <w:tcW w:w="2338" w:type="dxa"/>
          </w:tcPr>
          <w:p w:rsidR="00B42F71" w:rsidRDefault="00B42F71" w:rsidP="001D1E80">
            <w:pPr>
              <w:tabs>
                <w:tab w:val="left" w:pos="7995"/>
              </w:tabs>
              <w:rPr>
                <w:sz w:val="24"/>
                <w:szCs w:val="24"/>
              </w:rPr>
            </w:pPr>
            <w:r>
              <w:rPr>
                <w:sz w:val="24"/>
                <w:szCs w:val="24"/>
              </w:rPr>
              <w:t>$2839-$733</w:t>
            </w:r>
          </w:p>
        </w:tc>
      </w:tr>
      <w:tr w:rsidR="00B42F71" w:rsidTr="001D1E80">
        <w:tc>
          <w:tcPr>
            <w:tcW w:w="2337" w:type="dxa"/>
          </w:tcPr>
          <w:p w:rsidR="00B42F71" w:rsidRDefault="00B42F71" w:rsidP="001D1E80">
            <w:pPr>
              <w:tabs>
                <w:tab w:val="left" w:pos="7995"/>
              </w:tabs>
              <w:rPr>
                <w:sz w:val="24"/>
                <w:szCs w:val="24"/>
              </w:rPr>
            </w:pPr>
            <w:r>
              <w:rPr>
                <w:sz w:val="24"/>
                <w:szCs w:val="24"/>
              </w:rPr>
              <w:t>$50,000+</w:t>
            </w:r>
          </w:p>
        </w:tc>
        <w:tc>
          <w:tcPr>
            <w:tcW w:w="2337" w:type="dxa"/>
          </w:tcPr>
          <w:p w:rsidR="00B42F71" w:rsidRDefault="00B42F71" w:rsidP="001D1E80">
            <w:pPr>
              <w:tabs>
                <w:tab w:val="left" w:pos="7995"/>
              </w:tabs>
              <w:jc w:val="center"/>
              <w:rPr>
                <w:sz w:val="24"/>
                <w:szCs w:val="24"/>
              </w:rPr>
            </w:pPr>
            <w:r>
              <w:rPr>
                <w:sz w:val="24"/>
                <w:szCs w:val="24"/>
              </w:rPr>
              <w:t>-</w:t>
            </w:r>
          </w:p>
        </w:tc>
        <w:tc>
          <w:tcPr>
            <w:tcW w:w="2338" w:type="dxa"/>
          </w:tcPr>
          <w:p w:rsidR="00B42F71" w:rsidRDefault="00B42F71" w:rsidP="001D1E80">
            <w:pPr>
              <w:tabs>
                <w:tab w:val="left" w:pos="7995"/>
              </w:tabs>
              <w:rPr>
                <w:sz w:val="24"/>
                <w:szCs w:val="24"/>
              </w:rPr>
            </w:pPr>
            <w:r>
              <w:rPr>
                <w:sz w:val="24"/>
                <w:szCs w:val="24"/>
              </w:rPr>
              <w:t>$36-$0</w:t>
            </w:r>
          </w:p>
        </w:tc>
        <w:tc>
          <w:tcPr>
            <w:tcW w:w="2338" w:type="dxa"/>
          </w:tcPr>
          <w:p w:rsidR="00B42F71" w:rsidRDefault="00B42F71" w:rsidP="001D1E80">
            <w:pPr>
              <w:tabs>
                <w:tab w:val="left" w:pos="7995"/>
              </w:tabs>
              <w:rPr>
                <w:sz w:val="24"/>
                <w:szCs w:val="24"/>
              </w:rPr>
            </w:pPr>
            <w:r>
              <w:rPr>
                <w:sz w:val="24"/>
                <w:szCs w:val="24"/>
              </w:rPr>
              <w:t>$733-0</w:t>
            </w:r>
          </w:p>
        </w:tc>
      </w:tr>
    </w:tbl>
    <w:p w:rsidR="00FF48F1" w:rsidRDefault="00FF48F1" w:rsidP="00FF48F1">
      <w:pPr>
        <w:spacing w:line="480" w:lineRule="auto"/>
        <w:rPr>
          <w:sz w:val="24"/>
          <w:szCs w:val="24"/>
        </w:rPr>
      </w:pPr>
      <w:r>
        <w:rPr>
          <w:noProof/>
          <w:sz w:val="24"/>
          <w:szCs w:val="24"/>
        </w:rPr>
        <mc:AlternateContent>
          <mc:Choice Requires="wps">
            <w:drawing>
              <wp:anchor distT="0" distB="0" distL="114300" distR="114300" simplePos="0" relativeHeight="251694080" behindDoc="0" locked="0" layoutInCell="1" allowOverlap="1" wp14:anchorId="42F756E8" wp14:editId="25CDE7F6">
                <wp:simplePos x="0" y="0"/>
                <wp:positionH relativeFrom="column">
                  <wp:posOffset>0</wp:posOffset>
                </wp:positionH>
                <wp:positionV relativeFrom="paragraph">
                  <wp:posOffset>-635</wp:posOffset>
                </wp:positionV>
                <wp:extent cx="2222339" cy="254643"/>
                <wp:effectExtent l="0" t="0" r="26035" b="12065"/>
                <wp:wrapNone/>
                <wp:docPr id="1" name="Text Box 1"/>
                <wp:cNvGraphicFramePr/>
                <a:graphic xmlns:a="http://schemas.openxmlformats.org/drawingml/2006/main">
                  <a:graphicData uri="http://schemas.microsoft.com/office/word/2010/wordprocessingShape">
                    <wps:wsp>
                      <wps:cNvSpPr txBox="1"/>
                      <wps:spPr>
                        <a:xfrm>
                          <a:off x="0" y="0"/>
                          <a:ext cx="2222339" cy="254643"/>
                        </a:xfrm>
                        <a:prstGeom prst="rect">
                          <a:avLst/>
                        </a:prstGeom>
                        <a:solidFill>
                          <a:schemeClr val="lt1"/>
                        </a:solidFill>
                        <a:ln w="6350">
                          <a:solidFill>
                            <a:prstClr val="black"/>
                          </a:solidFill>
                        </a:ln>
                      </wps:spPr>
                      <wps:txbx>
                        <w:txbxContent>
                          <w:p w:rsidR="006C5E2B" w:rsidRPr="00581A06" w:rsidRDefault="006C5E2B" w:rsidP="00FF48F1">
                            <w:pPr>
                              <w:rPr>
                                <w:color w:val="4472C4" w:themeColor="accent1"/>
                                <w:sz w:val="14"/>
                                <w:szCs w:val="14"/>
                              </w:rPr>
                            </w:pPr>
                            <w:r>
                              <w:rPr>
                                <w:color w:val="4472C4" w:themeColor="accent1"/>
                                <w:sz w:val="14"/>
                                <w:szCs w:val="14"/>
                              </w:rPr>
                              <w:t>Source: Center on Budget and Policy Priorities(2017)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756E8" id="Text Box 1" o:spid="_x0000_s1045" type="#_x0000_t202" style="position:absolute;margin-left:0;margin-top:-.05pt;width:175pt;height:2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" fillcolor="white [3201]" strokeweight=".5pt">
                <v:textbox>
                  <w:txbxContent>
                    <w:p w:rsidR="006C5E2B" w:rsidRPr="00581A06" w:rsidRDefault="006C5E2B" w:rsidP="00FF48F1">
                      <w:pPr>
                        <w:rPr>
                          <w:color w:val="4472C4" w:themeColor="accent1"/>
                          <w:sz w:val="14"/>
                          <w:szCs w:val="14"/>
                        </w:rPr>
                      </w:pPr>
                      <w:r>
                        <w:rPr>
                          <w:color w:val="4472C4" w:themeColor="accent1"/>
                          <w:sz w:val="14"/>
                          <w:szCs w:val="14"/>
                        </w:rPr>
                        <w:t>Source: Center on Budget and Policy Priorities(2017)</w:t>
                      </w:r>
                    </w:p>
                  </w:txbxContent>
                </v:textbox>
              </v:shape>
            </w:pict>
          </mc:Fallback>
        </mc:AlternateContent>
      </w:r>
    </w:p>
    <w:p w:rsidR="00B42F71" w:rsidRDefault="00B42F71" w:rsidP="00B42F71">
      <w:pPr>
        <w:tabs>
          <w:tab w:val="left" w:pos="7995"/>
        </w:tabs>
        <w:rPr>
          <w:sz w:val="24"/>
          <w:szCs w:val="24"/>
        </w:rPr>
      </w:pPr>
    </w:p>
    <w:p w:rsidR="00B42F71" w:rsidRDefault="00B42F71" w:rsidP="00B42F71">
      <w:pPr>
        <w:tabs>
          <w:tab w:val="left" w:pos="7995"/>
        </w:tabs>
        <w:rPr>
          <w:sz w:val="24"/>
          <w:szCs w:val="24"/>
        </w:rPr>
      </w:pPr>
    </w:p>
    <w:p w:rsidR="00B42F71" w:rsidRDefault="00B42F71" w:rsidP="00B42F71">
      <w:pPr>
        <w:tabs>
          <w:tab w:val="left" w:pos="7995"/>
        </w:tabs>
        <w:rPr>
          <w:sz w:val="24"/>
          <w:szCs w:val="24"/>
        </w:rPr>
      </w:pPr>
      <w:r>
        <w:rPr>
          <w:sz w:val="24"/>
          <w:szCs w:val="24"/>
        </w:rPr>
        <w:t>Families</w:t>
      </w:r>
      <w:r w:rsidR="00FF48F1">
        <w:rPr>
          <w:sz w:val="24"/>
          <w:szCs w:val="24"/>
        </w:rPr>
        <w:t xml:space="preserve"> with one</w:t>
      </w:r>
      <w:r>
        <w:rPr>
          <w:sz w:val="24"/>
          <w:szCs w:val="24"/>
        </w:rPr>
        <w:t xml:space="preserve"> child the phase-in range cuts off at $9,9</w:t>
      </w:r>
      <w:r w:rsidR="00FF48F1">
        <w:rPr>
          <w:sz w:val="24"/>
          <w:szCs w:val="24"/>
        </w:rPr>
        <w:t>20</w:t>
      </w:r>
      <w:r>
        <w:rPr>
          <w:sz w:val="24"/>
          <w:szCs w:val="24"/>
        </w:rPr>
        <w:t xml:space="preserve"> of earned income,</w:t>
      </w:r>
      <w:r w:rsidR="00FF48F1">
        <w:rPr>
          <w:sz w:val="24"/>
          <w:szCs w:val="24"/>
        </w:rPr>
        <w:t xml:space="preserve"> the flat range lasts from $9,92</w:t>
      </w:r>
      <w:r>
        <w:rPr>
          <w:sz w:val="24"/>
          <w:szCs w:val="24"/>
        </w:rPr>
        <w:t>0 dollars of earne</w:t>
      </w:r>
      <w:r w:rsidR="00FF48F1">
        <w:rPr>
          <w:sz w:val="24"/>
          <w:szCs w:val="24"/>
        </w:rPr>
        <w:t>d income to $23,740</w:t>
      </w:r>
      <w:r>
        <w:rPr>
          <w:sz w:val="24"/>
          <w:szCs w:val="24"/>
        </w:rPr>
        <w:t>, at $44,8</w:t>
      </w:r>
      <w:r w:rsidR="00FF48F1">
        <w:rPr>
          <w:sz w:val="24"/>
          <w:szCs w:val="24"/>
        </w:rPr>
        <w:t>46</w:t>
      </w:r>
      <w:r>
        <w:rPr>
          <w:sz w:val="24"/>
          <w:szCs w:val="24"/>
        </w:rPr>
        <w:t xml:space="preserve"> of earned income the credit phases out completely and the family is no longer eligible for the EITC.</w:t>
      </w:r>
      <w:r w:rsidR="00FF48F1">
        <w:rPr>
          <w:sz w:val="24"/>
          <w:szCs w:val="24"/>
        </w:rPr>
        <w:t xml:space="preserve"> For the one child schedule the credit phases-in at a rate of 34% and phases-out at a rate of 15.98% </w:t>
      </w:r>
    </w:p>
    <w:p w:rsidR="00B42F71" w:rsidRDefault="00FF48F1" w:rsidP="00B42F71">
      <w:pPr>
        <w:tabs>
          <w:tab w:val="left" w:pos="7995"/>
        </w:tabs>
        <w:rPr>
          <w:sz w:val="24"/>
          <w:szCs w:val="24"/>
        </w:rPr>
      </w:pPr>
      <w:r>
        <w:rPr>
          <w:sz w:val="24"/>
          <w:szCs w:val="24"/>
        </w:rPr>
        <w:t>Families with two</w:t>
      </w:r>
      <w:r w:rsidR="00B42F71">
        <w:rPr>
          <w:sz w:val="24"/>
          <w:szCs w:val="24"/>
        </w:rPr>
        <w:t xml:space="preserve"> children, t</w:t>
      </w:r>
      <w:r>
        <w:rPr>
          <w:sz w:val="24"/>
          <w:szCs w:val="24"/>
        </w:rPr>
        <w:t>he phase-in range ends at $13,93</w:t>
      </w:r>
      <w:r w:rsidR="00B42F71">
        <w:rPr>
          <w:sz w:val="24"/>
          <w:szCs w:val="24"/>
        </w:rPr>
        <w:t>0 of earned income, the flat</w:t>
      </w:r>
      <w:r>
        <w:rPr>
          <w:sz w:val="24"/>
          <w:szCs w:val="24"/>
        </w:rPr>
        <w:t xml:space="preserve"> range lasts from $13,930-$23,74</w:t>
      </w:r>
      <w:r w:rsidR="00B42F71">
        <w:rPr>
          <w:sz w:val="24"/>
          <w:szCs w:val="24"/>
        </w:rPr>
        <w:t>0, and $50,</w:t>
      </w:r>
      <w:r>
        <w:rPr>
          <w:sz w:val="24"/>
          <w:szCs w:val="24"/>
        </w:rPr>
        <w:t>198</w:t>
      </w:r>
      <w:r w:rsidR="00B42F71">
        <w:rPr>
          <w:sz w:val="24"/>
          <w:szCs w:val="24"/>
        </w:rPr>
        <w:t xml:space="preserve"> the credit phases out completely and the family is no longer eligible for the EITC.</w:t>
      </w:r>
      <w:r w:rsidRPr="00FF48F1">
        <w:rPr>
          <w:sz w:val="24"/>
          <w:szCs w:val="24"/>
        </w:rPr>
        <w:t xml:space="preserve"> </w:t>
      </w:r>
      <w:r>
        <w:rPr>
          <w:sz w:val="24"/>
          <w:szCs w:val="24"/>
        </w:rPr>
        <w:t>For the two child schedule the credit phases-in at a rate of 40% and phases-out at a rate of 21.06%</w:t>
      </w:r>
    </w:p>
    <w:p w:rsidR="00B42F71" w:rsidRDefault="00FF48F1" w:rsidP="00B42F71">
      <w:pPr>
        <w:tabs>
          <w:tab w:val="left" w:pos="7995"/>
        </w:tabs>
        <w:rPr>
          <w:sz w:val="24"/>
          <w:szCs w:val="24"/>
        </w:rPr>
      </w:pPr>
      <w:r>
        <w:rPr>
          <w:sz w:val="24"/>
          <w:szCs w:val="24"/>
        </w:rPr>
        <w:t>Families with three</w:t>
      </w:r>
      <w:r w:rsidR="00B42F71">
        <w:rPr>
          <w:sz w:val="24"/>
          <w:szCs w:val="24"/>
        </w:rPr>
        <w:t xml:space="preserve"> or more children also have a ph</w:t>
      </w:r>
      <w:r>
        <w:rPr>
          <w:sz w:val="24"/>
          <w:szCs w:val="24"/>
        </w:rPr>
        <w:t>ase-in range that ends at $13,93</w:t>
      </w:r>
      <w:r w:rsidR="00B42F71">
        <w:rPr>
          <w:sz w:val="24"/>
          <w:szCs w:val="24"/>
        </w:rPr>
        <w:t>0 of earned income, as well as a f</w:t>
      </w:r>
      <w:r>
        <w:rPr>
          <w:sz w:val="24"/>
          <w:szCs w:val="24"/>
        </w:rPr>
        <w:t>lat range that lasts from $13,930-$23,740. However, unlike the two</w:t>
      </w:r>
      <w:r w:rsidR="00B42F71">
        <w:rPr>
          <w:sz w:val="24"/>
          <w:szCs w:val="24"/>
        </w:rPr>
        <w:t xml:space="preserve"> c</w:t>
      </w:r>
      <w:r>
        <w:rPr>
          <w:sz w:val="24"/>
          <w:szCs w:val="24"/>
        </w:rPr>
        <w:t xml:space="preserve">hild schedule the three </w:t>
      </w:r>
      <w:r w:rsidR="00B42F71">
        <w:rPr>
          <w:sz w:val="24"/>
          <w:szCs w:val="24"/>
        </w:rPr>
        <w:t xml:space="preserve">child schedule </w:t>
      </w:r>
      <w:r>
        <w:rPr>
          <w:sz w:val="24"/>
          <w:szCs w:val="24"/>
        </w:rPr>
        <w:t>phases-out completely at $53,505</w:t>
      </w:r>
      <w:r w:rsidR="00B42F71">
        <w:rPr>
          <w:sz w:val="24"/>
          <w:szCs w:val="24"/>
        </w:rPr>
        <w:t xml:space="preserve"> rather than $50,</w:t>
      </w:r>
      <w:r>
        <w:rPr>
          <w:sz w:val="24"/>
          <w:szCs w:val="24"/>
        </w:rPr>
        <w:t>198.</w:t>
      </w:r>
      <w:r w:rsidRPr="00FF48F1">
        <w:rPr>
          <w:sz w:val="24"/>
          <w:szCs w:val="24"/>
        </w:rPr>
        <w:t xml:space="preserve"> </w:t>
      </w:r>
      <w:r>
        <w:rPr>
          <w:sz w:val="24"/>
          <w:szCs w:val="24"/>
        </w:rPr>
        <w:t>For the three child schedule the credit phases-in at a rate of 45% and phases-out at a rate of 21.06%</w:t>
      </w:r>
    </w:p>
    <w:p w:rsidR="00B2765E" w:rsidRDefault="00B2765E" w:rsidP="00B2765E">
      <w:pPr>
        <w:tabs>
          <w:tab w:val="left" w:pos="7995"/>
        </w:tabs>
        <w:rPr>
          <w:sz w:val="24"/>
          <w:szCs w:val="24"/>
        </w:rPr>
      </w:pPr>
    </w:p>
    <w:p w:rsidR="00B2765E" w:rsidRDefault="00B2765E" w:rsidP="00B2765E">
      <w:pPr>
        <w:tabs>
          <w:tab w:val="left" w:pos="7995"/>
        </w:tabs>
        <w:rPr>
          <w:sz w:val="24"/>
          <w:szCs w:val="24"/>
        </w:rPr>
      </w:pPr>
    </w:p>
    <w:p w:rsidR="003F4173" w:rsidRDefault="003F4173" w:rsidP="00B2765E">
      <w:pPr>
        <w:tabs>
          <w:tab w:val="left" w:pos="7995"/>
        </w:tabs>
        <w:rPr>
          <w:sz w:val="24"/>
          <w:szCs w:val="24"/>
        </w:rPr>
      </w:pPr>
    </w:p>
    <w:p w:rsidR="003F4173" w:rsidRDefault="003F4173" w:rsidP="00B2765E">
      <w:pPr>
        <w:tabs>
          <w:tab w:val="left" w:pos="7995"/>
        </w:tabs>
        <w:rPr>
          <w:sz w:val="24"/>
          <w:szCs w:val="24"/>
        </w:rPr>
      </w:pPr>
    </w:p>
    <w:p w:rsidR="00756C9A" w:rsidRDefault="00756C9A" w:rsidP="00B2765E">
      <w:pPr>
        <w:tabs>
          <w:tab w:val="left" w:pos="7995"/>
        </w:tabs>
        <w:rPr>
          <w:sz w:val="24"/>
          <w:szCs w:val="24"/>
        </w:rPr>
      </w:pPr>
    </w:p>
    <w:p w:rsidR="00B2765E" w:rsidRPr="003F4173" w:rsidRDefault="00B2765E" w:rsidP="00B2765E">
      <w:pPr>
        <w:tabs>
          <w:tab w:val="left" w:pos="7995"/>
        </w:tabs>
        <w:jc w:val="center"/>
        <w:rPr>
          <w:sz w:val="18"/>
          <w:szCs w:val="18"/>
        </w:rPr>
      </w:pPr>
      <w:r w:rsidRPr="003F4173">
        <w:rPr>
          <w:sz w:val="18"/>
          <w:szCs w:val="18"/>
        </w:rPr>
        <w:lastRenderedPageBreak/>
        <w:t xml:space="preserve">Citations </w:t>
      </w:r>
    </w:p>
    <w:p w:rsidR="00DB5C21" w:rsidRPr="003F4173" w:rsidRDefault="005000A8" w:rsidP="005000A8">
      <w:pPr>
        <w:tabs>
          <w:tab w:val="left" w:pos="7995"/>
        </w:tabs>
        <w:rPr>
          <w:rFonts w:ascii="Arial" w:hAnsi="Arial" w:cs="Arial"/>
          <w:sz w:val="18"/>
          <w:szCs w:val="18"/>
          <w:shd w:val="clear" w:color="auto" w:fill="FFFFFF"/>
        </w:rPr>
      </w:pPr>
      <w:r w:rsidRPr="003F4173">
        <w:rPr>
          <w:rFonts w:ascii="Arial" w:hAnsi="Arial" w:cs="Arial"/>
          <w:sz w:val="18"/>
          <w:szCs w:val="18"/>
          <w:shd w:val="clear" w:color="auto" w:fill="FFFFFF"/>
        </w:rPr>
        <w:t>Ai, C., &amp; Norton, E. C. (2003). Interaction terms in logit and probit models. </w:t>
      </w:r>
      <w:r w:rsidRPr="003F4173">
        <w:rPr>
          <w:rFonts w:ascii="Arial" w:hAnsi="Arial" w:cs="Arial"/>
          <w:i/>
          <w:iCs/>
          <w:sz w:val="18"/>
          <w:szCs w:val="18"/>
          <w:shd w:val="clear" w:color="auto" w:fill="FFFFFF"/>
        </w:rPr>
        <w:t>Economics letters</w:t>
      </w:r>
      <w:r w:rsidRPr="003F4173">
        <w:rPr>
          <w:rFonts w:ascii="Arial" w:hAnsi="Arial" w:cs="Arial"/>
          <w:sz w:val="18"/>
          <w:szCs w:val="18"/>
          <w:shd w:val="clear" w:color="auto" w:fill="FFFFFF"/>
        </w:rPr>
        <w:t>, </w:t>
      </w:r>
      <w:r w:rsidRPr="003F4173">
        <w:rPr>
          <w:rFonts w:ascii="Arial" w:hAnsi="Arial" w:cs="Arial"/>
          <w:i/>
          <w:iCs/>
          <w:sz w:val="18"/>
          <w:szCs w:val="18"/>
          <w:shd w:val="clear" w:color="auto" w:fill="FFFFFF"/>
        </w:rPr>
        <w:t>80</w:t>
      </w:r>
      <w:r w:rsidRPr="003F4173">
        <w:rPr>
          <w:rFonts w:ascii="Arial" w:hAnsi="Arial" w:cs="Arial"/>
          <w:sz w:val="18"/>
          <w:szCs w:val="18"/>
          <w:shd w:val="clear" w:color="auto" w:fill="FFFFFF"/>
        </w:rPr>
        <w:t>(1), 123-129.</w:t>
      </w:r>
    </w:p>
    <w:p w:rsidR="00CB28BB" w:rsidRPr="003F4173" w:rsidRDefault="007D7AAB" w:rsidP="00CB28BB">
      <w:pPr>
        <w:tabs>
          <w:tab w:val="left" w:pos="7995"/>
        </w:tabs>
        <w:rPr>
          <w:rFonts w:cstheme="minorHAnsi"/>
          <w:sz w:val="18"/>
          <w:szCs w:val="18"/>
        </w:rPr>
      </w:pPr>
      <w:r w:rsidRPr="003F4173">
        <w:rPr>
          <w:rFonts w:ascii="Arial" w:hAnsi="Arial" w:cs="Arial"/>
          <w:sz w:val="18"/>
          <w:szCs w:val="18"/>
          <w:shd w:val="clear" w:color="auto" w:fill="FFFFFF"/>
        </w:rPr>
        <w:t>Baker, K. (2008). Do cash transfer programs improve infant health: Evidence from the 1993 expansion of the earned income tax credit. </w:t>
      </w:r>
      <w:r w:rsidRPr="003F4173">
        <w:rPr>
          <w:rFonts w:ascii="Arial" w:hAnsi="Arial" w:cs="Arial"/>
          <w:i/>
          <w:iCs/>
          <w:sz w:val="18"/>
          <w:szCs w:val="18"/>
          <w:shd w:val="clear" w:color="auto" w:fill="FFFFFF"/>
        </w:rPr>
        <w:t>manuscript, University of Notre Dame</w:t>
      </w:r>
      <w:r w:rsidRPr="003F4173">
        <w:rPr>
          <w:rFonts w:ascii="Arial" w:hAnsi="Arial" w:cs="Arial"/>
          <w:sz w:val="18"/>
          <w:szCs w:val="18"/>
          <w:shd w:val="clear" w:color="auto" w:fill="FFFFFF"/>
        </w:rPr>
        <w:t>.</w:t>
      </w:r>
      <w:r w:rsidR="00CB28BB" w:rsidRPr="003F4173">
        <w:rPr>
          <w:rFonts w:cstheme="minorHAnsi"/>
          <w:sz w:val="18"/>
          <w:szCs w:val="18"/>
        </w:rPr>
        <w:t xml:space="preserve">Center for Disease Control and Prevention. (2017, September 27). National Center for Health Statistics. Retrieved October 17, 2017, from </w:t>
      </w:r>
      <w:hyperlink r:id="rId10" w:history="1">
        <w:r w:rsidR="002A6AB6" w:rsidRPr="003F4173">
          <w:rPr>
            <w:rStyle w:val="Hyperlink"/>
            <w:rFonts w:cstheme="minorHAnsi"/>
            <w:color w:val="auto"/>
            <w:sz w:val="18"/>
            <w:szCs w:val="18"/>
          </w:rPr>
          <w:t>https://www.cdc.gov/nchs/nvss/index.htm</w:t>
        </w:r>
      </w:hyperlink>
    </w:p>
    <w:p w:rsidR="002A6AB6" w:rsidRPr="003F4173" w:rsidRDefault="002A6AB6" w:rsidP="00CB28BB">
      <w:pPr>
        <w:tabs>
          <w:tab w:val="left" w:pos="7995"/>
        </w:tabs>
        <w:rPr>
          <w:rFonts w:ascii="Arial" w:hAnsi="Arial" w:cs="Arial"/>
          <w:sz w:val="18"/>
          <w:szCs w:val="18"/>
          <w:shd w:val="clear" w:color="auto" w:fill="FFFFFF"/>
        </w:rPr>
      </w:pPr>
      <w:r w:rsidRPr="003F4173">
        <w:rPr>
          <w:rFonts w:ascii="Arial" w:hAnsi="Arial" w:cs="Arial"/>
          <w:sz w:val="18"/>
          <w:szCs w:val="18"/>
          <w:shd w:val="clear" w:color="auto" w:fill="FFFFFF"/>
        </w:rPr>
        <w:t>Baughman, R., &amp; Dickert-Conlin, S. (2003). Did expanding the eitc promote motherhood?. </w:t>
      </w:r>
      <w:r w:rsidRPr="003F4173">
        <w:rPr>
          <w:rFonts w:ascii="Arial" w:hAnsi="Arial" w:cs="Arial"/>
          <w:i/>
          <w:iCs/>
          <w:sz w:val="18"/>
          <w:szCs w:val="18"/>
          <w:shd w:val="clear" w:color="auto" w:fill="FFFFFF"/>
        </w:rPr>
        <w:t>American Economic Review</w:t>
      </w:r>
      <w:r w:rsidRPr="003F4173">
        <w:rPr>
          <w:rFonts w:ascii="Arial" w:hAnsi="Arial" w:cs="Arial"/>
          <w:sz w:val="18"/>
          <w:szCs w:val="18"/>
          <w:shd w:val="clear" w:color="auto" w:fill="FFFFFF"/>
        </w:rPr>
        <w:t>, </w:t>
      </w:r>
      <w:r w:rsidRPr="003F4173">
        <w:rPr>
          <w:rFonts w:ascii="Arial" w:hAnsi="Arial" w:cs="Arial"/>
          <w:i/>
          <w:iCs/>
          <w:sz w:val="18"/>
          <w:szCs w:val="18"/>
          <w:shd w:val="clear" w:color="auto" w:fill="FFFFFF"/>
        </w:rPr>
        <w:t>93</w:t>
      </w:r>
      <w:r w:rsidRPr="003F4173">
        <w:rPr>
          <w:rFonts w:ascii="Arial" w:hAnsi="Arial" w:cs="Arial"/>
          <w:sz w:val="18"/>
          <w:szCs w:val="18"/>
          <w:shd w:val="clear" w:color="auto" w:fill="FFFFFF"/>
        </w:rPr>
        <w:t>(2), 247-251.</w:t>
      </w:r>
    </w:p>
    <w:p w:rsidR="002A6AB6" w:rsidRPr="003F4173" w:rsidRDefault="002A6AB6" w:rsidP="00CB28BB">
      <w:pPr>
        <w:tabs>
          <w:tab w:val="left" w:pos="7995"/>
        </w:tabs>
        <w:rPr>
          <w:rFonts w:cstheme="minorHAnsi"/>
          <w:sz w:val="18"/>
          <w:szCs w:val="18"/>
        </w:rPr>
      </w:pPr>
      <w:r w:rsidRPr="003F4173">
        <w:rPr>
          <w:rFonts w:ascii="Arial" w:hAnsi="Arial" w:cs="Arial"/>
          <w:sz w:val="18"/>
          <w:szCs w:val="18"/>
          <w:shd w:val="clear" w:color="auto" w:fill="FFFFFF"/>
        </w:rPr>
        <w:t>Baughman, R., &amp; Dickert-Conlin, S. (2009). The earned income tax credit and fertility. </w:t>
      </w:r>
      <w:r w:rsidRPr="003F4173">
        <w:rPr>
          <w:rFonts w:ascii="Arial" w:hAnsi="Arial" w:cs="Arial"/>
          <w:i/>
          <w:iCs/>
          <w:sz w:val="18"/>
          <w:szCs w:val="18"/>
          <w:shd w:val="clear" w:color="auto" w:fill="FFFFFF"/>
        </w:rPr>
        <w:t>Journal of Population Economics</w:t>
      </w:r>
      <w:r w:rsidRPr="003F4173">
        <w:rPr>
          <w:rFonts w:ascii="Arial" w:hAnsi="Arial" w:cs="Arial"/>
          <w:sz w:val="18"/>
          <w:szCs w:val="18"/>
          <w:shd w:val="clear" w:color="auto" w:fill="FFFFFF"/>
        </w:rPr>
        <w:t>, </w:t>
      </w:r>
      <w:r w:rsidRPr="003F4173">
        <w:rPr>
          <w:rFonts w:ascii="Arial" w:hAnsi="Arial" w:cs="Arial"/>
          <w:i/>
          <w:iCs/>
          <w:sz w:val="18"/>
          <w:szCs w:val="18"/>
          <w:shd w:val="clear" w:color="auto" w:fill="FFFFFF"/>
        </w:rPr>
        <w:t>22</w:t>
      </w:r>
      <w:r w:rsidRPr="003F4173">
        <w:rPr>
          <w:rFonts w:ascii="Arial" w:hAnsi="Arial" w:cs="Arial"/>
          <w:sz w:val="18"/>
          <w:szCs w:val="18"/>
          <w:shd w:val="clear" w:color="auto" w:fill="FFFFFF"/>
        </w:rPr>
        <w:t>(3), 537-563.</w:t>
      </w:r>
    </w:p>
    <w:p w:rsidR="008A4EC8" w:rsidRPr="003F4173" w:rsidRDefault="008A4EC8" w:rsidP="00FF48F1">
      <w:pPr>
        <w:tabs>
          <w:tab w:val="left" w:pos="7995"/>
        </w:tabs>
        <w:rPr>
          <w:rFonts w:cstheme="minorHAnsi"/>
          <w:sz w:val="18"/>
          <w:szCs w:val="18"/>
        </w:rPr>
      </w:pPr>
      <w:r w:rsidRPr="003F4173">
        <w:rPr>
          <w:rFonts w:cstheme="minorHAnsi"/>
          <w:sz w:val="18"/>
          <w:szCs w:val="18"/>
        </w:rPr>
        <w:t xml:space="preserve">Center on Budget and Policy Priorites. (2017, August 11). Policy Basics: The Earned Income Tax Credit. Retrieved October 10, 2017, from </w:t>
      </w:r>
      <w:hyperlink r:id="rId11" w:history="1">
        <w:r w:rsidR="00B72B62" w:rsidRPr="003F4173">
          <w:rPr>
            <w:rStyle w:val="Hyperlink"/>
            <w:rFonts w:cstheme="minorHAnsi"/>
            <w:color w:val="auto"/>
            <w:sz w:val="18"/>
            <w:szCs w:val="18"/>
          </w:rPr>
          <w:t>https://www.cbpp.org/research/federal-tax/policy-basics-the-earned-income-tax-credit</w:t>
        </w:r>
      </w:hyperlink>
    </w:p>
    <w:p w:rsidR="00B72B62" w:rsidRPr="003F4173" w:rsidRDefault="00B72B62" w:rsidP="00B72B62">
      <w:pPr>
        <w:tabs>
          <w:tab w:val="left" w:pos="7995"/>
        </w:tabs>
        <w:rPr>
          <w:rFonts w:cstheme="minorHAnsi"/>
          <w:sz w:val="18"/>
          <w:szCs w:val="18"/>
        </w:rPr>
      </w:pPr>
      <w:r w:rsidRPr="003F4173">
        <w:rPr>
          <w:rFonts w:cstheme="minorHAnsi"/>
          <w:sz w:val="18"/>
          <w:szCs w:val="18"/>
        </w:rPr>
        <w:t>Conway, C. (2016, January 06). Poor Health: When Poverty Becomes Disease. UCSF.Retrieved November 21, 2017, from https://www.ucsf.edu/news/2016/01/401251/poor-health</w:t>
      </w:r>
    </w:p>
    <w:p w:rsidR="00B72B62" w:rsidRPr="003F4173" w:rsidRDefault="00B72B62" w:rsidP="00B72B62">
      <w:pPr>
        <w:spacing w:line="240" w:lineRule="auto"/>
        <w:rPr>
          <w:rFonts w:cstheme="minorHAnsi"/>
          <w:sz w:val="18"/>
          <w:szCs w:val="18"/>
          <w:shd w:val="clear" w:color="auto" w:fill="FFFFFF"/>
        </w:rPr>
      </w:pPr>
      <w:r w:rsidRPr="003F4173">
        <w:rPr>
          <w:rFonts w:cstheme="minorHAnsi"/>
          <w:sz w:val="18"/>
          <w:szCs w:val="18"/>
          <w:shd w:val="clear" w:color="auto" w:fill="FFFFFF"/>
        </w:rPr>
        <w:t>Dahl, G. B., &amp; Lochner, L. (2005).</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The impact of family income on child achievement</w:t>
      </w:r>
      <w:r w:rsidRPr="003F4173">
        <w:rPr>
          <w:rStyle w:val="apple-converted-space"/>
          <w:rFonts w:cstheme="minorHAnsi"/>
          <w:sz w:val="18"/>
          <w:szCs w:val="18"/>
          <w:shd w:val="clear" w:color="auto" w:fill="FFFFFF"/>
        </w:rPr>
        <w:t> </w:t>
      </w:r>
      <w:r w:rsidRPr="003F4173">
        <w:rPr>
          <w:rFonts w:cstheme="minorHAnsi"/>
          <w:sz w:val="18"/>
          <w:szCs w:val="18"/>
          <w:shd w:val="clear" w:color="auto" w:fill="FFFFFF"/>
        </w:rPr>
        <w:t>(No. w11279). National Bureau of Economic Research.</w:t>
      </w:r>
    </w:p>
    <w:p w:rsidR="00B72B62" w:rsidRPr="003F4173" w:rsidRDefault="00B72B62" w:rsidP="00B72B62">
      <w:pPr>
        <w:spacing w:line="240" w:lineRule="auto"/>
        <w:rPr>
          <w:rFonts w:cstheme="minorHAnsi"/>
          <w:sz w:val="18"/>
          <w:szCs w:val="18"/>
          <w:shd w:val="clear" w:color="auto" w:fill="FFFFFF"/>
        </w:rPr>
      </w:pPr>
      <w:r w:rsidRPr="003F4173">
        <w:rPr>
          <w:rFonts w:cstheme="minorHAnsi"/>
          <w:sz w:val="18"/>
          <w:szCs w:val="18"/>
          <w:shd w:val="clear" w:color="auto" w:fill="FFFFFF"/>
        </w:rPr>
        <w:t>Dickert-Conlin, S., &amp; Houser, S. (2002). EITC and Marriage.</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National Tax Journal</w:t>
      </w:r>
      <w:r w:rsidRPr="003F4173">
        <w:rPr>
          <w:rFonts w:cstheme="minorHAnsi"/>
          <w:sz w:val="18"/>
          <w:szCs w:val="18"/>
          <w:shd w:val="clear" w:color="auto" w:fill="FFFFFF"/>
        </w:rPr>
        <w:t>, 25-40.</w:t>
      </w:r>
    </w:p>
    <w:p w:rsidR="00B72B62" w:rsidRPr="003F4173" w:rsidRDefault="00B72B62" w:rsidP="00B72B62">
      <w:pPr>
        <w:spacing w:line="240" w:lineRule="auto"/>
        <w:rPr>
          <w:rFonts w:cstheme="minorHAnsi"/>
          <w:sz w:val="18"/>
          <w:szCs w:val="18"/>
          <w:shd w:val="clear" w:color="auto" w:fill="FFFFFF"/>
        </w:rPr>
      </w:pPr>
      <w:r w:rsidRPr="003F4173">
        <w:rPr>
          <w:rFonts w:cstheme="minorHAnsi"/>
          <w:sz w:val="18"/>
          <w:szCs w:val="18"/>
          <w:shd w:val="clear" w:color="auto" w:fill="FFFFFF"/>
        </w:rPr>
        <w:t>Dickert-Conlin, S., &amp; Holtz-Eakin, D. (1999).</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Employee-based versus employer-based subsidies to low-wage workers: A public finance perspective</w:t>
      </w:r>
      <w:r w:rsidRPr="003F4173">
        <w:rPr>
          <w:rFonts w:cstheme="minorHAnsi"/>
          <w:sz w:val="18"/>
          <w:szCs w:val="18"/>
          <w:shd w:val="clear" w:color="auto" w:fill="FFFFFF"/>
        </w:rPr>
        <w:t>. Metropolitan Studies Program, the Maxwell Graduate School of Citizenship and Public Affairs.</w:t>
      </w:r>
    </w:p>
    <w:p w:rsidR="00D761F2" w:rsidRPr="003F4173" w:rsidRDefault="00D761F2" w:rsidP="00B72B62">
      <w:pPr>
        <w:spacing w:line="240" w:lineRule="auto"/>
        <w:rPr>
          <w:rFonts w:cstheme="minorHAnsi"/>
          <w:sz w:val="18"/>
          <w:szCs w:val="18"/>
          <w:shd w:val="clear" w:color="auto" w:fill="FFFFFF"/>
        </w:rPr>
      </w:pPr>
      <w:r w:rsidRPr="003F4173">
        <w:rPr>
          <w:rFonts w:ascii="Arial" w:hAnsi="Arial" w:cs="Arial"/>
          <w:sz w:val="18"/>
          <w:szCs w:val="18"/>
          <w:shd w:val="clear" w:color="auto" w:fill="FFFFFF"/>
        </w:rPr>
        <w:t>Duchovny, N. J. (2001). </w:t>
      </w:r>
      <w:r w:rsidRPr="003F4173">
        <w:rPr>
          <w:rFonts w:ascii="Arial" w:hAnsi="Arial" w:cs="Arial"/>
          <w:i/>
          <w:iCs/>
          <w:sz w:val="18"/>
          <w:szCs w:val="18"/>
          <w:shd w:val="clear" w:color="auto" w:fill="FFFFFF"/>
        </w:rPr>
        <w:t>The earned income tax credit and fertility</w:t>
      </w:r>
      <w:r w:rsidRPr="003F4173">
        <w:rPr>
          <w:rFonts w:ascii="Arial" w:hAnsi="Arial" w:cs="Arial"/>
          <w:sz w:val="18"/>
          <w:szCs w:val="18"/>
          <w:shd w:val="clear" w:color="auto" w:fill="FFFFFF"/>
        </w:rPr>
        <w:t> (Doctoral dissertation, University of Maryland, College Park).</w:t>
      </w:r>
    </w:p>
    <w:p w:rsidR="00580944" w:rsidRPr="003F4173" w:rsidRDefault="00580944" w:rsidP="00B72B62">
      <w:pPr>
        <w:spacing w:line="240" w:lineRule="auto"/>
        <w:rPr>
          <w:rFonts w:cstheme="minorHAnsi"/>
          <w:sz w:val="18"/>
          <w:szCs w:val="18"/>
          <w:shd w:val="clear" w:color="auto" w:fill="FFFFFF"/>
        </w:rPr>
      </w:pPr>
      <w:r w:rsidRPr="003F4173">
        <w:rPr>
          <w:rFonts w:cstheme="minorHAnsi"/>
          <w:sz w:val="18"/>
          <w:szCs w:val="18"/>
          <w:shd w:val="clear" w:color="auto" w:fill="FFFFFF"/>
        </w:rPr>
        <w:t>Ehrenberg, R. G., &amp; Smith, R. S. (2016).</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Modern labor economics: Theory and public policy</w:t>
      </w:r>
      <w:r w:rsidRPr="003F4173">
        <w:rPr>
          <w:rFonts w:cstheme="minorHAnsi"/>
          <w:sz w:val="18"/>
          <w:szCs w:val="18"/>
          <w:shd w:val="clear" w:color="auto" w:fill="FFFFFF"/>
        </w:rPr>
        <w:t>. Routledge</w:t>
      </w:r>
    </w:p>
    <w:p w:rsidR="00B72B62" w:rsidRPr="003F4173" w:rsidRDefault="00B72B62" w:rsidP="00B72B62">
      <w:pPr>
        <w:spacing w:line="240" w:lineRule="auto"/>
        <w:rPr>
          <w:rFonts w:cstheme="minorHAnsi"/>
          <w:sz w:val="18"/>
          <w:szCs w:val="18"/>
        </w:rPr>
      </w:pPr>
      <w:r w:rsidRPr="003F4173">
        <w:rPr>
          <w:rFonts w:cstheme="minorHAnsi"/>
          <w:sz w:val="18"/>
          <w:szCs w:val="18"/>
        </w:rPr>
        <w:t>Ellwood, D. T., &amp; Sawhill, I. V. (1999). 1Fixing the Marriage Penalty in the EITC.</w:t>
      </w:r>
    </w:p>
    <w:p w:rsidR="00D761F2" w:rsidRPr="003F4173" w:rsidRDefault="00D761F2" w:rsidP="00B72B62">
      <w:pPr>
        <w:spacing w:line="240" w:lineRule="auto"/>
        <w:rPr>
          <w:rFonts w:cstheme="minorHAnsi"/>
          <w:sz w:val="18"/>
          <w:szCs w:val="18"/>
        </w:rPr>
      </w:pPr>
      <w:r w:rsidRPr="003F4173">
        <w:rPr>
          <w:rFonts w:ascii="Arial" w:hAnsi="Arial" w:cs="Arial"/>
          <w:sz w:val="18"/>
          <w:szCs w:val="18"/>
          <w:shd w:val="clear" w:color="auto" w:fill="FFFFFF"/>
        </w:rPr>
        <w:t>Herbst, C. M. (2011). The earned income tax credit and abortion. </w:t>
      </w:r>
      <w:r w:rsidRPr="003F4173">
        <w:rPr>
          <w:rFonts w:ascii="Arial" w:hAnsi="Arial" w:cs="Arial"/>
          <w:i/>
          <w:iCs/>
          <w:sz w:val="18"/>
          <w:szCs w:val="18"/>
          <w:shd w:val="clear" w:color="auto" w:fill="FFFFFF"/>
        </w:rPr>
        <w:t>Social Science Research</w:t>
      </w:r>
      <w:r w:rsidRPr="003F4173">
        <w:rPr>
          <w:rFonts w:ascii="Arial" w:hAnsi="Arial" w:cs="Arial"/>
          <w:sz w:val="18"/>
          <w:szCs w:val="18"/>
          <w:shd w:val="clear" w:color="auto" w:fill="FFFFFF"/>
        </w:rPr>
        <w:t>, </w:t>
      </w:r>
      <w:r w:rsidRPr="003F4173">
        <w:rPr>
          <w:rFonts w:ascii="Arial" w:hAnsi="Arial" w:cs="Arial"/>
          <w:i/>
          <w:iCs/>
          <w:sz w:val="18"/>
          <w:szCs w:val="18"/>
          <w:shd w:val="clear" w:color="auto" w:fill="FFFFFF"/>
        </w:rPr>
        <w:t>40</w:t>
      </w:r>
      <w:r w:rsidRPr="003F4173">
        <w:rPr>
          <w:rFonts w:ascii="Arial" w:hAnsi="Arial" w:cs="Arial"/>
          <w:sz w:val="18"/>
          <w:szCs w:val="18"/>
          <w:shd w:val="clear" w:color="auto" w:fill="FFFFFF"/>
        </w:rPr>
        <w:t>(6), 1638-1651.</w:t>
      </w:r>
    </w:p>
    <w:p w:rsidR="00B72B62" w:rsidRPr="003F4173" w:rsidRDefault="00B72B62" w:rsidP="00B72B62">
      <w:pPr>
        <w:spacing w:line="240" w:lineRule="auto"/>
        <w:rPr>
          <w:rFonts w:cstheme="minorHAnsi"/>
          <w:sz w:val="18"/>
          <w:szCs w:val="18"/>
          <w:shd w:val="clear" w:color="auto" w:fill="FFFFFF"/>
        </w:rPr>
      </w:pPr>
      <w:r w:rsidRPr="003F4173">
        <w:rPr>
          <w:rFonts w:cstheme="minorHAnsi"/>
          <w:sz w:val="18"/>
          <w:szCs w:val="18"/>
          <w:shd w:val="clear" w:color="auto" w:fill="FFFFFF"/>
        </w:rPr>
        <w:t>Hotz, V. J. (2003). The earned income tax credit. In</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Means-tested transfer programs in the United States</w:t>
      </w:r>
      <w:r w:rsidRPr="003F4173">
        <w:rPr>
          <w:rStyle w:val="apple-converted-space"/>
          <w:rFonts w:cstheme="minorHAnsi"/>
          <w:sz w:val="18"/>
          <w:szCs w:val="18"/>
          <w:shd w:val="clear" w:color="auto" w:fill="FFFFFF"/>
        </w:rPr>
        <w:t> </w:t>
      </w:r>
      <w:r w:rsidRPr="003F4173">
        <w:rPr>
          <w:rFonts w:cstheme="minorHAnsi"/>
          <w:sz w:val="18"/>
          <w:szCs w:val="18"/>
          <w:shd w:val="clear" w:color="auto" w:fill="FFFFFF"/>
        </w:rPr>
        <w:t>(pp. 141-198). University of Chicago press.</w:t>
      </w:r>
    </w:p>
    <w:p w:rsidR="00E05984" w:rsidRPr="003F4173" w:rsidRDefault="00E05984" w:rsidP="00B72B62">
      <w:pPr>
        <w:spacing w:line="240" w:lineRule="auto"/>
        <w:rPr>
          <w:rFonts w:cstheme="minorHAnsi"/>
          <w:sz w:val="18"/>
          <w:szCs w:val="18"/>
          <w:shd w:val="clear" w:color="auto" w:fill="FFFFFF"/>
        </w:rPr>
      </w:pPr>
      <w:r w:rsidRPr="003F4173">
        <w:rPr>
          <w:rFonts w:ascii="Arial" w:hAnsi="Arial" w:cs="Arial"/>
          <w:sz w:val="18"/>
          <w:szCs w:val="18"/>
          <w:shd w:val="clear" w:color="auto" w:fill="FFFFFF"/>
        </w:rPr>
        <w:t>Koenker, R., &amp; Hallock, K. F. (2001). Quantile regression. </w:t>
      </w:r>
      <w:r w:rsidRPr="003F4173">
        <w:rPr>
          <w:rFonts w:ascii="Arial" w:hAnsi="Arial" w:cs="Arial"/>
          <w:i/>
          <w:iCs/>
          <w:sz w:val="18"/>
          <w:szCs w:val="18"/>
          <w:shd w:val="clear" w:color="auto" w:fill="FFFFFF"/>
        </w:rPr>
        <w:t>Journal of economic perspectives</w:t>
      </w:r>
      <w:r w:rsidRPr="003F4173">
        <w:rPr>
          <w:rFonts w:ascii="Arial" w:hAnsi="Arial" w:cs="Arial"/>
          <w:sz w:val="18"/>
          <w:szCs w:val="18"/>
          <w:shd w:val="clear" w:color="auto" w:fill="FFFFFF"/>
        </w:rPr>
        <w:t>, </w:t>
      </w:r>
      <w:r w:rsidRPr="003F4173">
        <w:rPr>
          <w:rFonts w:ascii="Arial" w:hAnsi="Arial" w:cs="Arial"/>
          <w:i/>
          <w:iCs/>
          <w:sz w:val="18"/>
          <w:szCs w:val="18"/>
          <w:shd w:val="clear" w:color="auto" w:fill="FFFFFF"/>
        </w:rPr>
        <w:t>15</w:t>
      </w:r>
      <w:r w:rsidRPr="003F4173">
        <w:rPr>
          <w:rFonts w:ascii="Arial" w:hAnsi="Arial" w:cs="Arial"/>
          <w:sz w:val="18"/>
          <w:szCs w:val="18"/>
          <w:shd w:val="clear" w:color="auto" w:fill="FFFFFF"/>
        </w:rPr>
        <w:t>(4), 143-156.</w:t>
      </w:r>
    </w:p>
    <w:p w:rsidR="00580944" w:rsidRPr="003F4173" w:rsidRDefault="00580944" w:rsidP="00580944">
      <w:pPr>
        <w:tabs>
          <w:tab w:val="left" w:pos="7995"/>
        </w:tabs>
        <w:rPr>
          <w:rFonts w:cstheme="minorHAnsi"/>
          <w:sz w:val="18"/>
          <w:szCs w:val="18"/>
        </w:rPr>
      </w:pPr>
      <w:r w:rsidRPr="003F4173">
        <w:rPr>
          <w:rFonts w:cstheme="minorHAnsi"/>
          <w:sz w:val="18"/>
          <w:szCs w:val="18"/>
        </w:rPr>
        <w:t>Kneebone , E., Metropolitan policy program at Brookings. (2009, January). Economic Recovery and the EITC: Expanding the Earned Income Tax Credit to Benefit Families and Places . Retrieved from https://www.brookings.edu/wp-content/uploads/2016/06/20090126_eitc_kneebone.pdf</w:t>
      </w:r>
    </w:p>
    <w:p w:rsidR="00B72B62" w:rsidRPr="003F4173" w:rsidRDefault="00580944" w:rsidP="00FF48F1">
      <w:pPr>
        <w:tabs>
          <w:tab w:val="left" w:pos="7995"/>
        </w:tabs>
        <w:rPr>
          <w:rFonts w:cstheme="minorHAnsi"/>
          <w:sz w:val="18"/>
          <w:szCs w:val="18"/>
        </w:rPr>
      </w:pPr>
      <w:r w:rsidRPr="003F4173">
        <w:rPr>
          <w:rFonts w:cstheme="minorHAnsi"/>
          <w:sz w:val="18"/>
          <w:szCs w:val="18"/>
        </w:rPr>
        <w:t xml:space="preserve">Leibenluft, J. (2015, December 22). The Budget Agreement Permanently Expands Important Tax Credits for Working Families.The White House Retrieved from </w:t>
      </w:r>
      <w:hyperlink r:id="rId12" w:history="1">
        <w:r w:rsidRPr="003F4173">
          <w:rPr>
            <w:rStyle w:val="Hyperlink"/>
            <w:rFonts w:cstheme="minorHAnsi"/>
            <w:color w:val="auto"/>
            <w:sz w:val="18"/>
            <w:szCs w:val="18"/>
          </w:rPr>
          <w:t>https://obamawhitehouse.archives.gov/blog/2015/12/22/tax-agreement-makes-permanent-expansions-important-tax-credits-working-families</w:t>
        </w:r>
      </w:hyperlink>
    </w:p>
    <w:p w:rsidR="00580944" w:rsidRPr="003F4173" w:rsidRDefault="00B2765E" w:rsidP="00580944">
      <w:pPr>
        <w:tabs>
          <w:tab w:val="left" w:pos="7995"/>
        </w:tabs>
        <w:rPr>
          <w:rFonts w:cstheme="minorHAnsi"/>
          <w:sz w:val="18"/>
          <w:szCs w:val="18"/>
          <w:shd w:val="clear" w:color="auto" w:fill="FFE7AF"/>
        </w:rPr>
      </w:pPr>
      <w:r w:rsidRPr="003F4173">
        <w:rPr>
          <w:rFonts w:cstheme="minorHAnsi"/>
          <w:sz w:val="18"/>
          <w:szCs w:val="18"/>
        </w:rPr>
        <w:t>Mason, K. A Brief History of the EITC. 25 Jan. 2012,</w:t>
      </w:r>
      <w:r w:rsidR="006E0DFE" w:rsidRPr="003F4173">
        <w:rPr>
          <w:rFonts w:cstheme="minorHAnsi"/>
          <w:sz w:val="18"/>
          <w:szCs w:val="18"/>
        </w:rPr>
        <w:t>National Community Tax Coalition.</w:t>
      </w:r>
      <w:r w:rsidRPr="003F4173">
        <w:rPr>
          <w:rFonts w:cstheme="minorHAnsi"/>
          <w:sz w:val="18"/>
          <w:szCs w:val="18"/>
        </w:rPr>
        <w:t xml:space="preserve"> taxcoalition.wordpress.com/2012/01/24/a-brief-history-of-the-eitc/. Accessed 5 Oct. 2017.</w:t>
      </w:r>
    </w:p>
    <w:p w:rsidR="00580944" w:rsidRPr="003F4173" w:rsidRDefault="00580944" w:rsidP="00B2765E">
      <w:pPr>
        <w:tabs>
          <w:tab w:val="left" w:pos="7995"/>
        </w:tabs>
        <w:rPr>
          <w:rFonts w:cstheme="minorHAnsi"/>
          <w:sz w:val="18"/>
          <w:szCs w:val="18"/>
        </w:rPr>
      </w:pPr>
      <w:r w:rsidRPr="003F4173">
        <w:rPr>
          <w:rFonts w:cstheme="minorHAnsi"/>
          <w:sz w:val="18"/>
          <w:szCs w:val="18"/>
          <w:shd w:val="clear" w:color="auto" w:fill="FFFFFF"/>
        </w:rPr>
        <w:t>Rita Hamad, David H. Rehkopf; Poverty and Child Development: A Longitudinal Study of the Impact of the Earned Income Tax Credit, </w:t>
      </w:r>
      <w:r w:rsidRPr="003F4173">
        <w:rPr>
          <w:rStyle w:val="Emphasis"/>
          <w:rFonts w:cstheme="minorHAnsi"/>
          <w:sz w:val="18"/>
          <w:szCs w:val="18"/>
          <w:bdr w:val="none" w:sz="0" w:space="0" w:color="auto" w:frame="1"/>
          <w:shd w:val="clear" w:color="auto" w:fill="FFFFFF"/>
        </w:rPr>
        <w:t>American Journal of Epidemiology</w:t>
      </w:r>
      <w:r w:rsidRPr="003F4173">
        <w:rPr>
          <w:rFonts w:cstheme="minorHAnsi"/>
          <w:sz w:val="18"/>
          <w:szCs w:val="18"/>
          <w:shd w:val="clear" w:color="auto" w:fill="FFFFFF"/>
        </w:rPr>
        <w:t>, Volume 183, Issue 9, </w:t>
      </w:r>
    </w:p>
    <w:p w:rsidR="00580944" w:rsidRPr="003F4173" w:rsidRDefault="00580944" w:rsidP="00580944">
      <w:pPr>
        <w:tabs>
          <w:tab w:val="left" w:pos="7995"/>
        </w:tabs>
        <w:rPr>
          <w:rFonts w:cstheme="minorHAnsi"/>
          <w:sz w:val="18"/>
          <w:szCs w:val="18"/>
        </w:rPr>
      </w:pPr>
      <w:r w:rsidRPr="003F4173">
        <w:rPr>
          <w:rFonts w:cstheme="minorHAnsi"/>
          <w:sz w:val="18"/>
          <w:szCs w:val="18"/>
        </w:rPr>
        <w:t xml:space="preserve">Roth, J., &amp; The National Bureau of Economic Research. (2017, October 4). NCHS' Vital Statistics Natality Birth Data. Retrieved October 17, 2017, from </w:t>
      </w:r>
      <w:hyperlink r:id="rId13" w:history="1">
        <w:r w:rsidRPr="003F4173">
          <w:rPr>
            <w:rStyle w:val="Hyperlink"/>
            <w:rFonts w:cstheme="minorHAnsi"/>
            <w:color w:val="auto"/>
            <w:sz w:val="18"/>
            <w:szCs w:val="18"/>
          </w:rPr>
          <w:t>http://www.nber.org/data/vital-statistics-natality-data.html</w:t>
        </w:r>
      </w:hyperlink>
    </w:p>
    <w:p w:rsidR="0038550D" w:rsidRPr="003F4173" w:rsidRDefault="0038550D" w:rsidP="001D1E80">
      <w:pPr>
        <w:spacing w:line="240" w:lineRule="auto"/>
        <w:rPr>
          <w:rFonts w:cstheme="minorHAnsi"/>
          <w:sz w:val="18"/>
          <w:szCs w:val="18"/>
        </w:rPr>
      </w:pPr>
      <w:r w:rsidRPr="003F4173">
        <w:rPr>
          <w:rFonts w:cstheme="minorHAnsi"/>
          <w:sz w:val="18"/>
          <w:szCs w:val="18"/>
        </w:rPr>
        <w:t>Schmeiser, M (2009) Expanding Wallets and Waistlines: The Impact of Family Income on the BMI of Women and Men Eligible for the earned income tax credit. Health Economics 18.11</w:t>
      </w:r>
    </w:p>
    <w:p w:rsidR="00580944" w:rsidRPr="003F4173" w:rsidRDefault="00580944" w:rsidP="00580944">
      <w:pPr>
        <w:spacing w:line="240" w:lineRule="auto"/>
        <w:rPr>
          <w:rFonts w:cstheme="minorHAnsi"/>
          <w:sz w:val="18"/>
          <w:szCs w:val="18"/>
          <w:shd w:val="clear" w:color="auto" w:fill="FFFFFF"/>
        </w:rPr>
      </w:pPr>
      <w:r w:rsidRPr="003F4173">
        <w:rPr>
          <w:rFonts w:cstheme="minorHAnsi"/>
          <w:sz w:val="18"/>
          <w:szCs w:val="18"/>
          <w:shd w:val="clear" w:color="auto" w:fill="FFFFFF"/>
        </w:rPr>
        <w:t xml:space="preserve">Tax Policy Center. (2006). </w:t>
      </w:r>
      <w:r w:rsidRPr="003F4173">
        <w:rPr>
          <w:rFonts w:cstheme="minorHAnsi"/>
          <w:i/>
          <w:sz w:val="18"/>
          <w:szCs w:val="18"/>
          <w:shd w:val="clear" w:color="auto" w:fill="FFFFFF"/>
        </w:rPr>
        <w:t xml:space="preserve">EITC Distribution 2000 and </w:t>
      </w:r>
      <w:r w:rsidRPr="003F4173">
        <w:rPr>
          <w:rFonts w:cstheme="minorHAnsi"/>
          <w:sz w:val="18"/>
          <w:szCs w:val="18"/>
          <w:shd w:val="clear" w:color="auto" w:fill="FFFFFF"/>
        </w:rPr>
        <w:t>2003. Washington, DC: Urban Institute and Brookings Institution.</w:t>
      </w:r>
    </w:p>
    <w:p w:rsidR="00580944" w:rsidRPr="003F4173" w:rsidRDefault="00580944" w:rsidP="00580944">
      <w:pPr>
        <w:spacing w:line="240" w:lineRule="auto"/>
        <w:rPr>
          <w:rFonts w:cstheme="minorHAnsi"/>
          <w:sz w:val="18"/>
          <w:szCs w:val="18"/>
          <w:shd w:val="clear" w:color="auto" w:fill="FFFFFF"/>
        </w:rPr>
      </w:pPr>
      <w:r w:rsidRPr="003F4173">
        <w:rPr>
          <w:rFonts w:cstheme="minorHAnsi"/>
          <w:sz w:val="18"/>
          <w:szCs w:val="18"/>
          <w:shd w:val="clear" w:color="auto" w:fill="FFFFFF"/>
        </w:rPr>
        <w:lastRenderedPageBreak/>
        <w:t xml:space="preserve">Tax Policy Center. (2016). </w:t>
      </w:r>
      <w:hyperlink r:id="rId14" w:history="1">
        <w:r w:rsidRPr="003F4173">
          <w:rPr>
            <w:rStyle w:val="Hyperlink"/>
            <w:rFonts w:cstheme="minorHAnsi"/>
            <w:i/>
            <w:color w:val="auto"/>
            <w:sz w:val="18"/>
            <w:szCs w:val="18"/>
            <w:shd w:val="clear" w:color="auto" w:fill="FFFFFF"/>
          </w:rPr>
          <w:t>T16-0172—Tax Benefit of the Earned Income Tax Credit; Baseline: Current Law; Distribution of Federal Tax Change by Expanded Cash Income Percentile, 201</w:t>
        </w:r>
      </w:hyperlink>
      <w:hyperlink r:id="rId15" w:history="1">
        <w:r w:rsidRPr="003F4173">
          <w:rPr>
            <w:rStyle w:val="Hyperlink"/>
            <w:rFonts w:cstheme="minorHAnsi"/>
            <w:i/>
            <w:color w:val="auto"/>
            <w:sz w:val="18"/>
            <w:szCs w:val="18"/>
            <w:shd w:val="clear" w:color="auto" w:fill="FFFFFF"/>
          </w:rPr>
          <w:t>6.</w:t>
        </w:r>
      </w:hyperlink>
      <w:r w:rsidRPr="003F4173">
        <w:rPr>
          <w:rFonts w:cstheme="minorHAnsi"/>
          <w:sz w:val="18"/>
          <w:szCs w:val="18"/>
          <w:shd w:val="clear" w:color="auto" w:fill="FFFFFF"/>
        </w:rPr>
        <w:t xml:space="preserve"> Washington, DC: Urban Institute and Brookings Institution.</w:t>
      </w:r>
    </w:p>
    <w:p w:rsidR="00580944" w:rsidRPr="003F4173" w:rsidRDefault="00580944" w:rsidP="00580944">
      <w:pPr>
        <w:spacing w:line="240" w:lineRule="auto"/>
        <w:rPr>
          <w:rFonts w:cstheme="minorHAnsi"/>
          <w:sz w:val="18"/>
          <w:szCs w:val="18"/>
          <w:shd w:val="clear" w:color="auto" w:fill="FFFFFF"/>
        </w:rPr>
      </w:pPr>
      <w:r w:rsidRPr="003F4173">
        <w:rPr>
          <w:rFonts w:cstheme="minorHAnsi"/>
          <w:sz w:val="18"/>
          <w:szCs w:val="18"/>
          <w:shd w:val="clear" w:color="auto" w:fill="FFFFFF"/>
        </w:rPr>
        <w:t>Tobin, J., Pechman, J., &amp; Mieszkowski, P. (1967). Is a Negative Income Tax Practical?</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The Yale Law Journal,</w:t>
      </w:r>
      <w:r w:rsidRPr="003F4173">
        <w:rPr>
          <w:rStyle w:val="apple-converted-space"/>
          <w:rFonts w:cstheme="minorHAnsi"/>
          <w:sz w:val="18"/>
          <w:szCs w:val="18"/>
          <w:shd w:val="clear" w:color="auto" w:fill="FFFFFF"/>
        </w:rPr>
        <w:t> </w:t>
      </w:r>
      <w:r w:rsidRPr="003F4173">
        <w:rPr>
          <w:rFonts w:cstheme="minorHAnsi"/>
          <w:i/>
          <w:iCs/>
          <w:sz w:val="18"/>
          <w:szCs w:val="18"/>
          <w:shd w:val="clear" w:color="auto" w:fill="FFFFFF"/>
        </w:rPr>
        <w:t>77</w:t>
      </w:r>
      <w:r w:rsidRPr="003F4173">
        <w:rPr>
          <w:rFonts w:cstheme="minorHAnsi"/>
          <w:sz w:val="18"/>
          <w:szCs w:val="18"/>
          <w:shd w:val="clear" w:color="auto" w:fill="FFFFFF"/>
        </w:rPr>
        <w:t>(1), 1-27.</w:t>
      </w:r>
    </w:p>
    <w:p w:rsidR="00A81FB0" w:rsidRPr="003F4173" w:rsidRDefault="00A81FB0" w:rsidP="00B2765E">
      <w:pPr>
        <w:tabs>
          <w:tab w:val="left" w:pos="7995"/>
        </w:tabs>
        <w:rPr>
          <w:rFonts w:cstheme="minorHAnsi"/>
          <w:sz w:val="18"/>
          <w:szCs w:val="18"/>
        </w:rPr>
      </w:pPr>
      <w:r w:rsidRPr="003F4173">
        <w:rPr>
          <w:rFonts w:cstheme="minorHAnsi"/>
          <w:sz w:val="18"/>
          <w:szCs w:val="18"/>
        </w:rPr>
        <w:t>US Department of Treasury. Office of Tax Analysis. (2015, July 23). (ARRA) Tax Year 2016. Retrieved from https://www.treasury.gov/resource.../Families-Benefiting-from-ARRA-2016.xlsx</w:t>
      </w:r>
    </w:p>
    <w:p w:rsidR="0038550D" w:rsidRDefault="0038550D" w:rsidP="00B2765E">
      <w:pPr>
        <w:tabs>
          <w:tab w:val="left" w:pos="7995"/>
        </w:tabs>
        <w:rPr>
          <w:color w:val="333333"/>
          <w:shd w:val="clear" w:color="auto" w:fill="FFE7AF"/>
        </w:rPr>
      </w:pPr>
    </w:p>
    <w:p w:rsidR="003E7F53" w:rsidRDefault="003E7F53" w:rsidP="00B2765E">
      <w:pPr>
        <w:tabs>
          <w:tab w:val="left" w:pos="7995"/>
        </w:tabs>
        <w:rPr>
          <w:rFonts w:ascii="Arial" w:hAnsi="Arial" w:cs="Arial"/>
          <w:color w:val="2A2A2A"/>
          <w:sz w:val="27"/>
          <w:szCs w:val="27"/>
          <w:shd w:val="clear" w:color="auto" w:fill="FFFFFF"/>
        </w:rPr>
      </w:pPr>
    </w:p>
    <w:sectPr w:rsidR="003E7F53" w:rsidSect="00FC39C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49" w:rsidRDefault="00B53849" w:rsidP="00CF6092">
      <w:pPr>
        <w:spacing w:after="0" w:line="240" w:lineRule="auto"/>
      </w:pPr>
      <w:r>
        <w:separator/>
      </w:r>
    </w:p>
  </w:endnote>
  <w:endnote w:type="continuationSeparator" w:id="0">
    <w:p w:rsidR="00B53849" w:rsidRDefault="00B53849" w:rsidP="00CF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09337"/>
      <w:docPartObj>
        <w:docPartGallery w:val="Page Numbers (Bottom of Page)"/>
        <w:docPartUnique/>
      </w:docPartObj>
    </w:sdtPr>
    <w:sdtEndPr>
      <w:rPr>
        <w:noProof/>
      </w:rPr>
    </w:sdtEndPr>
    <w:sdtContent>
      <w:p w:rsidR="006C5E2B" w:rsidRDefault="006C5E2B">
        <w:pPr>
          <w:pStyle w:val="Footer"/>
          <w:jc w:val="right"/>
        </w:pPr>
        <w:r>
          <w:fldChar w:fldCharType="begin"/>
        </w:r>
        <w:r>
          <w:instrText xml:space="preserve"> PAGE   \* MERGEFORMAT </w:instrText>
        </w:r>
        <w:r>
          <w:fldChar w:fldCharType="separate"/>
        </w:r>
        <w:r w:rsidR="0096542B">
          <w:rPr>
            <w:noProof/>
          </w:rPr>
          <w:t>1</w:t>
        </w:r>
        <w:r>
          <w:rPr>
            <w:noProof/>
          </w:rPr>
          <w:fldChar w:fldCharType="end"/>
        </w:r>
      </w:p>
    </w:sdtContent>
  </w:sdt>
  <w:p w:rsidR="006C5E2B" w:rsidRDefault="006C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30849"/>
      <w:docPartObj>
        <w:docPartGallery w:val="Page Numbers (Bottom of Page)"/>
        <w:docPartUnique/>
      </w:docPartObj>
    </w:sdtPr>
    <w:sdtEndPr>
      <w:rPr>
        <w:noProof/>
      </w:rPr>
    </w:sdtEndPr>
    <w:sdtContent>
      <w:p w:rsidR="006C5E2B" w:rsidRDefault="006C5E2B">
        <w:pPr>
          <w:pStyle w:val="Footer"/>
          <w:jc w:val="right"/>
        </w:pPr>
        <w:r>
          <w:fldChar w:fldCharType="begin"/>
        </w:r>
        <w:r>
          <w:instrText xml:space="preserve"> PAGE   \* MERGEFORMAT </w:instrText>
        </w:r>
        <w:r>
          <w:fldChar w:fldCharType="separate"/>
        </w:r>
        <w:r w:rsidR="0096542B">
          <w:rPr>
            <w:noProof/>
          </w:rPr>
          <w:t>42</w:t>
        </w:r>
        <w:r>
          <w:rPr>
            <w:noProof/>
          </w:rPr>
          <w:fldChar w:fldCharType="end"/>
        </w:r>
      </w:p>
    </w:sdtContent>
  </w:sdt>
  <w:p w:rsidR="006C5E2B" w:rsidRDefault="006C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49" w:rsidRDefault="00B53849" w:rsidP="00CF6092">
      <w:pPr>
        <w:spacing w:after="0" w:line="240" w:lineRule="auto"/>
      </w:pPr>
      <w:r>
        <w:separator/>
      </w:r>
    </w:p>
  </w:footnote>
  <w:footnote w:type="continuationSeparator" w:id="0">
    <w:p w:rsidR="00B53849" w:rsidRDefault="00B53849" w:rsidP="00CF6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210"/>
    <w:multiLevelType w:val="hybridMultilevel"/>
    <w:tmpl w:val="6EC01FFC"/>
    <w:lvl w:ilvl="0" w:tplc="83641F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C4C13"/>
    <w:multiLevelType w:val="hybridMultilevel"/>
    <w:tmpl w:val="12E06E30"/>
    <w:lvl w:ilvl="0" w:tplc="20AE1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E08A3"/>
    <w:multiLevelType w:val="hybridMultilevel"/>
    <w:tmpl w:val="A314A750"/>
    <w:lvl w:ilvl="0" w:tplc="096E26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C4"/>
    <w:rsid w:val="00000D77"/>
    <w:rsid w:val="00003234"/>
    <w:rsid w:val="000074B7"/>
    <w:rsid w:val="00015C8A"/>
    <w:rsid w:val="000335A6"/>
    <w:rsid w:val="00054FF8"/>
    <w:rsid w:val="00061733"/>
    <w:rsid w:val="0006713A"/>
    <w:rsid w:val="00077381"/>
    <w:rsid w:val="0008129E"/>
    <w:rsid w:val="0009677D"/>
    <w:rsid w:val="000B2447"/>
    <w:rsid w:val="000B5E46"/>
    <w:rsid w:val="000C2A4A"/>
    <w:rsid w:val="000C5047"/>
    <w:rsid w:val="000C76E1"/>
    <w:rsid w:val="000D1214"/>
    <w:rsid w:val="000D324C"/>
    <w:rsid w:val="000F08E7"/>
    <w:rsid w:val="000F0FF4"/>
    <w:rsid w:val="000F14CC"/>
    <w:rsid w:val="00101B6C"/>
    <w:rsid w:val="00103C51"/>
    <w:rsid w:val="001059F7"/>
    <w:rsid w:val="0011220B"/>
    <w:rsid w:val="00114A5C"/>
    <w:rsid w:val="00126201"/>
    <w:rsid w:val="0013551B"/>
    <w:rsid w:val="00153A9D"/>
    <w:rsid w:val="00154BA4"/>
    <w:rsid w:val="00164D30"/>
    <w:rsid w:val="001814D2"/>
    <w:rsid w:val="001B19A4"/>
    <w:rsid w:val="001B7875"/>
    <w:rsid w:val="001C04BC"/>
    <w:rsid w:val="001C4743"/>
    <w:rsid w:val="001C7D6A"/>
    <w:rsid w:val="001D1E80"/>
    <w:rsid w:val="001D2A27"/>
    <w:rsid w:val="001E1172"/>
    <w:rsid w:val="001E39BE"/>
    <w:rsid w:val="001E4832"/>
    <w:rsid w:val="001E7C20"/>
    <w:rsid w:val="001F5D11"/>
    <w:rsid w:val="001F626E"/>
    <w:rsid w:val="00202E7B"/>
    <w:rsid w:val="00204EB7"/>
    <w:rsid w:val="00205EA3"/>
    <w:rsid w:val="00206EB6"/>
    <w:rsid w:val="00217AF6"/>
    <w:rsid w:val="002349A3"/>
    <w:rsid w:val="00234B63"/>
    <w:rsid w:val="00236191"/>
    <w:rsid w:val="00240577"/>
    <w:rsid w:val="00242528"/>
    <w:rsid w:val="0024554B"/>
    <w:rsid w:val="00251294"/>
    <w:rsid w:val="002530AA"/>
    <w:rsid w:val="00257D3E"/>
    <w:rsid w:val="002659A2"/>
    <w:rsid w:val="002728B7"/>
    <w:rsid w:val="002820AA"/>
    <w:rsid w:val="00292923"/>
    <w:rsid w:val="002949FA"/>
    <w:rsid w:val="002A6AB6"/>
    <w:rsid w:val="002B060A"/>
    <w:rsid w:val="002B1EAE"/>
    <w:rsid w:val="002B4D52"/>
    <w:rsid w:val="002C1069"/>
    <w:rsid w:val="002C11D2"/>
    <w:rsid w:val="002C6E39"/>
    <w:rsid w:val="002D690A"/>
    <w:rsid w:val="003047C0"/>
    <w:rsid w:val="0030530F"/>
    <w:rsid w:val="00307863"/>
    <w:rsid w:val="00331C78"/>
    <w:rsid w:val="00342A9E"/>
    <w:rsid w:val="00361168"/>
    <w:rsid w:val="003668D1"/>
    <w:rsid w:val="0037314B"/>
    <w:rsid w:val="0037521A"/>
    <w:rsid w:val="003832DA"/>
    <w:rsid w:val="0038550D"/>
    <w:rsid w:val="00386FE5"/>
    <w:rsid w:val="00391C56"/>
    <w:rsid w:val="003A248E"/>
    <w:rsid w:val="003B3ABB"/>
    <w:rsid w:val="003C41AD"/>
    <w:rsid w:val="003D655E"/>
    <w:rsid w:val="003E0EF4"/>
    <w:rsid w:val="003E5E88"/>
    <w:rsid w:val="003E7F53"/>
    <w:rsid w:val="003F40FA"/>
    <w:rsid w:val="003F4173"/>
    <w:rsid w:val="00400BA1"/>
    <w:rsid w:val="004163DF"/>
    <w:rsid w:val="0041743B"/>
    <w:rsid w:val="0042266B"/>
    <w:rsid w:val="0042582F"/>
    <w:rsid w:val="004276AF"/>
    <w:rsid w:val="004361FC"/>
    <w:rsid w:val="00437058"/>
    <w:rsid w:val="00450BFB"/>
    <w:rsid w:val="00461DF2"/>
    <w:rsid w:val="004647DF"/>
    <w:rsid w:val="00484E53"/>
    <w:rsid w:val="004869E8"/>
    <w:rsid w:val="00491030"/>
    <w:rsid w:val="00491ED0"/>
    <w:rsid w:val="00496D9B"/>
    <w:rsid w:val="004A3720"/>
    <w:rsid w:val="004B07E6"/>
    <w:rsid w:val="004C09ED"/>
    <w:rsid w:val="004C4EBD"/>
    <w:rsid w:val="004C6D15"/>
    <w:rsid w:val="004D04E4"/>
    <w:rsid w:val="004D2936"/>
    <w:rsid w:val="004D3C65"/>
    <w:rsid w:val="004E1F57"/>
    <w:rsid w:val="004E2045"/>
    <w:rsid w:val="004E4CC7"/>
    <w:rsid w:val="004F040F"/>
    <w:rsid w:val="004F3F80"/>
    <w:rsid w:val="005000A8"/>
    <w:rsid w:val="005007E8"/>
    <w:rsid w:val="005143B6"/>
    <w:rsid w:val="0051659C"/>
    <w:rsid w:val="005165F4"/>
    <w:rsid w:val="00523E00"/>
    <w:rsid w:val="0052766B"/>
    <w:rsid w:val="005302E4"/>
    <w:rsid w:val="00535E96"/>
    <w:rsid w:val="00541D9B"/>
    <w:rsid w:val="005445DC"/>
    <w:rsid w:val="00546DE2"/>
    <w:rsid w:val="005508BA"/>
    <w:rsid w:val="005639AB"/>
    <w:rsid w:val="00575A5E"/>
    <w:rsid w:val="0057708F"/>
    <w:rsid w:val="00580944"/>
    <w:rsid w:val="00580B1D"/>
    <w:rsid w:val="00593945"/>
    <w:rsid w:val="005A614D"/>
    <w:rsid w:val="005B086E"/>
    <w:rsid w:val="005B7344"/>
    <w:rsid w:val="005E26B6"/>
    <w:rsid w:val="005E3A58"/>
    <w:rsid w:val="005E7FFA"/>
    <w:rsid w:val="005F4405"/>
    <w:rsid w:val="0061061E"/>
    <w:rsid w:val="0061200C"/>
    <w:rsid w:val="006149C0"/>
    <w:rsid w:val="006363C3"/>
    <w:rsid w:val="00645639"/>
    <w:rsid w:val="00645D28"/>
    <w:rsid w:val="00654DD0"/>
    <w:rsid w:val="006567FC"/>
    <w:rsid w:val="006601FA"/>
    <w:rsid w:val="0066267C"/>
    <w:rsid w:val="006820C4"/>
    <w:rsid w:val="00686C89"/>
    <w:rsid w:val="00697644"/>
    <w:rsid w:val="006B4AF6"/>
    <w:rsid w:val="006C5E2B"/>
    <w:rsid w:val="006C631C"/>
    <w:rsid w:val="006C7F21"/>
    <w:rsid w:val="006D4926"/>
    <w:rsid w:val="006E0DFE"/>
    <w:rsid w:val="006E56AE"/>
    <w:rsid w:val="006F1B80"/>
    <w:rsid w:val="006F72E5"/>
    <w:rsid w:val="0070310F"/>
    <w:rsid w:val="00704861"/>
    <w:rsid w:val="0070724A"/>
    <w:rsid w:val="00711FC1"/>
    <w:rsid w:val="00724DF6"/>
    <w:rsid w:val="007317C5"/>
    <w:rsid w:val="00731BA3"/>
    <w:rsid w:val="007324DA"/>
    <w:rsid w:val="007326E3"/>
    <w:rsid w:val="00737453"/>
    <w:rsid w:val="007447AF"/>
    <w:rsid w:val="00746E1A"/>
    <w:rsid w:val="00756C9A"/>
    <w:rsid w:val="007600E2"/>
    <w:rsid w:val="0076048E"/>
    <w:rsid w:val="007604F8"/>
    <w:rsid w:val="00762192"/>
    <w:rsid w:val="00765418"/>
    <w:rsid w:val="00766B9D"/>
    <w:rsid w:val="00770B61"/>
    <w:rsid w:val="00780941"/>
    <w:rsid w:val="0078613D"/>
    <w:rsid w:val="0079468E"/>
    <w:rsid w:val="007A1F93"/>
    <w:rsid w:val="007A7AD4"/>
    <w:rsid w:val="007B182B"/>
    <w:rsid w:val="007D1830"/>
    <w:rsid w:val="007D2DC5"/>
    <w:rsid w:val="007D46B8"/>
    <w:rsid w:val="007D7AAB"/>
    <w:rsid w:val="007E4782"/>
    <w:rsid w:val="007F3D75"/>
    <w:rsid w:val="00802A89"/>
    <w:rsid w:val="00807B57"/>
    <w:rsid w:val="0081281F"/>
    <w:rsid w:val="00812B89"/>
    <w:rsid w:val="00812FB3"/>
    <w:rsid w:val="00815C17"/>
    <w:rsid w:val="00826C58"/>
    <w:rsid w:val="0084196E"/>
    <w:rsid w:val="00850522"/>
    <w:rsid w:val="008517D6"/>
    <w:rsid w:val="00856F5C"/>
    <w:rsid w:val="008650C1"/>
    <w:rsid w:val="00866438"/>
    <w:rsid w:val="00866F2C"/>
    <w:rsid w:val="008919C2"/>
    <w:rsid w:val="008936C2"/>
    <w:rsid w:val="00896227"/>
    <w:rsid w:val="00897B2A"/>
    <w:rsid w:val="008A17B0"/>
    <w:rsid w:val="008A2F7E"/>
    <w:rsid w:val="008A4EC8"/>
    <w:rsid w:val="008A743C"/>
    <w:rsid w:val="008B7241"/>
    <w:rsid w:val="008C0EC0"/>
    <w:rsid w:val="008C23FD"/>
    <w:rsid w:val="008D7A78"/>
    <w:rsid w:val="008E1BF7"/>
    <w:rsid w:val="008E4197"/>
    <w:rsid w:val="008E51D0"/>
    <w:rsid w:val="008F23C5"/>
    <w:rsid w:val="008F3F20"/>
    <w:rsid w:val="00901E3F"/>
    <w:rsid w:val="00912087"/>
    <w:rsid w:val="0091519F"/>
    <w:rsid w:val="00915F7A"/>
    <w:rsid w:val="00922BBE"/>
    <w:rsid w:val="00933F53"/>
    <w:rsid w:val="009348C1"/>
    <w:rsid w:val="00946388"/>
    <w:rsid w:val="009508B4"/>
    <w:rsid w:val="009570AE"/>
    <w:rsid w:val="0096542B"/>
    <w:rsid w:val="00967304"/>
    <w:rsid w:val="009754A7"/>
    <w:rsid w:val="0098740E"/>
    <w:rsid w:val="009878FE"/>
    <w:rsid w:val="00987D77"/>
    <w:rsid w:val="009935C6"/>
    <w:rsid w:val="009942EA"/>
    <w:rsid w:val="009A15E7"/>
    <w:rsid w:val="009A4BA3"/>
    <w:rsid w:val="009A4DC7"/>
    <w:rsid w:val="009B1E12"/>
    <w:rsid w:val="009D12C7"/>
    <w:rsid w:val="009E360C"/>
    <w:rsid w:val="009E386F"/>
    <w:rsid w:val="009E4BBC"/>
    <w:rsid w:val="009F1D0E"/>
    <w:rsid w:val="009F41B1"/>
    <w:rsid w:val="00A128EB"/>
    <w:rsid w:val="00A1368C"/>
    <w:rsid w:val="00A1388C"/>
    <w:rsid w:val="00A15CFB"/>
    <w:rsid w:val="00A172D2"/>
    <w:rsid w:val="00A24E40"/>
    <w:rsid w:val="00A25038"/>
    <w:rsid w:val="00A3128C"/>
    <w:rsid w:val="00A33AED"/>
    <w:rsid w:val="00A4001F"/>
    <w:rsid w:val="00A420CB"/>
    <w:rsid w:val="00A6057C"/>
    <w:rsid w:val="00A81FB0"/>
    <w:rsid w:val="00A860D2"/>
    <w:rsid w:val="00A90F15"/>
    <w:rsid w:val="00A9452A"/>
    <w:rsid w:val="00A97010"/>
    <w:rsid w:val="00AA240F"/>
    <w:rsid w:val="00AA4D52"/>
    <w:rsid w:val="00AB31CC"/>
    <w:rsid w:val="00AB32B5"/>
    <w:rsid w:val="00AC4B93"/>
    <w:rsid w:val="00AC6AC2"/>
    <w:rsid w:val="00AD1B3C"/>
    <w:rsid w:val="00AE0F87"/>
    <w:rsid w:val="00AE3CBE"/>
    <w:rsid w:val="00AF01CE"/>
    <w:rsid w:val="00AF6DA1"/>
    <w:rsid w:val="00AF7B56"/>
    <w:rsid w:val="00B04A82"/>
    <w:rsid w:val="00B06451"/>
    <w:rsid w:val="00B14F52"/>
    <w:rsid w:val="00B168A4"/>
    <w:rsid w:val="00B2059C"/>
    <w:rsid w:val="00B2765E"/>
    <w:rsid w:val="00B37ED9"/>
    <w:rsid w:val="00B42F71"/>
    <w:rsid w:val="00B43258"/>
    <w:rsid w:val="00B45475"/>
    <w:rsid w:val="00B53849"/>
    <w:rsid w:val="00B626DB"/>
    <w:rsid w:val="00B67882"/>
    <w:rsid w:val="00B71654"/>
    <w:rsid w:val="00B72A78"/>
    <w:rsid w:val="00B72B62"/>
    <w:rsid w:val="00B84081"/>
    <w:rsid w:val="00B87F41"/>
    <w:rsid w:val="00BA01E0"/>
    <w:rsid w:val="00BA55C4"/>
    <w:rsid w:val="00BB09AF"/>
    <w:rsid w:val="00BB6722"/>
    <w:rsid w:val="00BC0310"/>
    <w:rsid w:val="00BC49AB"/>
    <w:rsid w:val="00BD3594"/>
    <w:rsid w:val="00BF139E"/>
    <w:rsid w:val="00BF7839"/>
    <w:rsid w:val="00C0000A"/>
    <w:rsid w:val="00C00BD7"/>
    <w:rsid w:val="00C02027"/>
    <w:rsid w:val="00C07DF5"/>
    <w:rsid w:val="00C335AE"/>
    <w:rsid w:val="00C3438C"/>
    <w:rsid w:val="00C351B4"/>
    <w:rsid w:val="00C40DF2"/>
    <w:rsid w:val="00C41012"/>
    <w:rsid w:val="00C727FC"/>
    <w:rsid w:val="00C74E94"/>
    <w:rsid w:val="00C76848"/>
    <w:rsid w:val="00C81E30"/>
    <w:rsid w:val="00C90ABE"/>
    <w:rsid w:val="00C934F3"/>
    <w:rsid w:val="00CA15B8"/>
    <w:rsid w:val="00CB28BB"/>
    <w:rsid w:val="00CB6556"/>
    <w:rsid w:val="00CE4868"/>
    <w:rsid w:val="00CF2BDA"/>
    <w:rsid w:val="00CF6092"/>
    <w:rsid w:val="00D0424D"/>
    <w:rsid w:val="00D1021E"/>
    <w:rsid w:val="00D332D6"/>
    <w:rsid w:val="00D5307E"/>
    <w:rsid w:val="00D53FB1"/>
    <w:rsid w:val="00D54801"/>
    <w:rsid w:val="00D56DEB"/>
    <w:rsid w:val="00D65507"/>
    <w:rsid w:val="00D65766"/>
    <w:rsid w:val="00D710C6"/>
    <w:rsid w:val="00D761F2"/>
    <w:rsid w:val="00D77936"/>
    <w:rsid w:val="00D8474D"/>
    <w:rsid w:val="00DA017D"/>
    <w:rsid w:val="00DA31B2"/>
    <w:rsid w:val="00DB0063"/>
    <w:rsid w:val="00DB5C21"/>
    <w:rsid w:val="00DC02C7"/>
    <w:rsid w:val="00DC64D3"/>
    <w:rsid w:val="00DD1310"/>
    <w:rsid w:val="00DE24BE"/>
    <w:rsid w:val="00DF4D86"/>
    <w:rsid w:val="00E00CBF"/>
    <w:rsid w:val="00E019AD"/>
    <w:rsid w:val="00E05984"/>
    <w:rsid w:val="00E06ABF"/>
    <w:rsid w:val="00E232F8"/>
    <w:rsid w:val="00E30C8F"/>
    <w:rsid w:val="00E56523"/>
    <w:rsid w:val="00E73273"/>
    <w:rsid w:val="00EB7C1B"/>
    <w:rsid w:val="00EB7F1E"/>
    <w:rsid w:val="00EC771E"/>
    <w:rsid w:val="00ED15F5"/>
    <w:rsid w:val="00ED1D78"/>
    <w:rsid w:val="00EE6755"/>
    <w:rsid w:val="00EE706C"/>
    <w:rsid w:val="00EF66F9"/>
    <w:rsid w:val="00EF71F2"/>
    <w:rsid w:val="00F148BE"/>
    <w:rsid w:val="00F2553A"/>
    <w:rsid w:val="00F27D97"/>
    <w:rsid w:val="00F31BB5"/>
    <w:rsid w:val="00F339FA"/>
    <w:rsid w:val="00F35FA7"/>
    <w:rsid w:val="00F51179"/>
    <w:rsid w:val="00F5185A"/>
    <w:rsid w:val="00F65E88"/>
    <w:rsid w:val="00F72868"/>
    <w:rsid w:val="00F751F7"/>
    <w:rsid w:val="00F75432"/>
    <w:rsid w:val="00F86CAD"/>
    <w:rsid w:val="00F86ECD"/>
    <w:rsid w:val="00F93508"/>
    <w:rsid w:val="00F96011"/>
    <w:rsid w:val="00FA7054"/>
    <w:rsid w:val="00FB18A9"/>
    <w:rsid w:val="00FC39C1"/>
    <w:rsid w:val="00FC3D58"/>
    <w:rsid w:val="00FC6EAE"/>
    <w:rsid w:val="00FD1B1B"/>
    <w:rsid w:val="00FF3AB6"/>
    <w:rsid w:val="00FF48F1"/>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37FCA-B6A2-45E6-8BCD-F53CCC8A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5E"/>
    <w:rPr>
      <w:color w:val="0563C1" w:themeColor="hyperlink"/>
      <w:u w:val="single"/>
    </w:rPr>
  </w:style>
  <w:style w:type="character" w:customStyle="1" w:styleId="UnresolvedMention">
    <w:name w:val="Unresolved Mention"/>
    <w:basedOn w:val="DefaultParagraphFont"/>
    <w:uiPriority w:val="99"/>
    <w:semiHidden/>
    <w:unhideWhenUsed/>
    <w:rsid w:val="00B2765E"/>
    <w:rPr>
      <w:color w:val="808080"/>
      <w:shd w:val="clear" w:color="auto" w:fill="E6E6E6"/>
    </w:rPr>
  </w:style>
  <w:style w:type="table" w:styleId="TableGrid">
    <w:name w:val="Table Grid"/>
    <w:basedOn w:val="TableNormal"/>
    <w:uiPriority w:val="39"/>
    <w:rsid w:val="0099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4BE"/>
    <w:pPr>
      <w:ind w:left="720"/>
      <w:contextualSpacing/>
    </w:pPr>
  </w:style>
  <w:style w:type="character" w:styleId="Emphasis">
    <w:name w:val="Emphasis"/>
    <w:basedOn w:val="DefaultParagraphFont"/>
    <w:uiPriority w:val="20"/>
    <w:qFormat/>
    <w:rsid w:val="003E7F53"/>
    <w:rPr>
      <w:i/>
      <w:iCs/>
    </w:rPr>
  </w:style>
  <w:style w:type="character" w:customStyle="1" w:styleId="apple-converted-space">
    <w:name w:val="apple-converted-space"/>
    <w:basedOn w:val="DefaultParagraphFont"/>
    <w:rsid w:val="00B72B62"/>
  </w:style>
  <w:style w:type="paragraph" w:styleId="Header">
    <w:name w:val="header"/>
    <w:basedOn w:val="Normal"/>
    <w:link w:val="HeaderChar"/>
    <w:uiPriority w:val="99"/>
    <w:unhideWhenUsed/>
    <w:rsid w:val="00CF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92"/>
  </w:style>
  <w:style w:type="paragraph" w:styleId="Footer">
    <w:name w:val="footer"/>
    <w:basedOn w:val="Normal"/>
    <w:link w:val="FooterChar"/>
    <w:uiPriority w:val="99"/>
    <w:unhideWhenUsed/>
    <w:rsid w:val="00CF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3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er.org/data/vital-statistics-natality-dat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amawhitehouse.archives.gov/blog/2015/12/22/tax-agreement-makes-permanent-expansions-important-tax-credits-working-famil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pp.org/research/federal-tax/policy-basics-the-earned-income-tax-credit" TargetMode="External"/><Relationship Id="rId5" Type="http://schemas.openxmlformats.org/officeDocument/2006/relationships/webSettings" Target="webSettings.xml"/><Relationship Id="rId15" Type="http://schemas.openxmlformats.org/officeDocument/2006/relationships/hyperlink" Target="http://www.taxpolicycenter.org/model-estimates/individual-income-tax-expenditures-july-2016/t16-0172-tax-benefit-earned-income-tax" TargetMode="External"/><Relationship Id="rId10" Type="http://schemas.openxmlformats.org/officeDocument/2006/relationships/hyperlink" Target="https://www.cdc.gov/nchs/nvss/index.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axpolicycenter.org/numbers/displayatab.cfm?DocID=4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7E5B-8613-401A-95FB-D826AE2E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10444</Words>
  <Characters>59533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Jacqueline Pennisi</cp:lastModifiedBy>
  <cp:revision>2</cp:revision>
  <dcterms:created xsi:type="dcterms:W3CDTF">2020-11-02T15:03:00Z</dcterms:created>
  <dcterms:modified xsi:type="dcterms:W3CDTF">2020-11-02T15:03:00Z</dcterms:modified>
</cp:coreProperties>
</file>